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AFCD77" w14:textId="6EB18273" w:rsidR="00E11274" w:rsidRPr="009A42A1" w:rsidRDefault="00E11274" w:rsidP="00E11274">
      <w:pPr>
        <w:spacing w:after="120"/>
        <w:jc w:val="both"/>
        <w:rPr>
          <w:rFonts w:ascii="Simplified Arabic" w:hAnsi="Simplified Arabic" w:cs="Simplified Arabic"/>
          <w:b/>
          <w:bCs/>
          <w:sz w:val="32"/>
          <w:szCs w:val="32"/>
          <w:lang w:bidi="ar-LB"/>
        </w:rPr>
      </w:pPr>
    </w:p>
    <w:p w14:paraId="5069FF62" w14:textId="6EAFC578" w:rsidR="00E11274" w:rsidRPr="009A42A1" w:rsidRDefault="00E11274" w:rsidP="00037304">
      <w:pPr>
        <w:pStyle w:val="Heading1"/>
        <w:rPr>
          <w:rtl/>
          <w:lang w:bidi="ar-SA"/>
        </w:rPr>
      </w:pPr>
      <w:bookmarkStart w:id="0" w:name="_Toc82522924"/>
      <w:r w:rsidRPr="009A42A1">
        <w:rPr>
          <w:rtl/>
          <w:lang w:bidi="ar-SA"/>
        </w:rPr>
        <w:t>مهارة القراءة السريعة</w:t>
      </w:r>
      <w:bookmarkEnd w:id="0"/>
    </w:p>
    <w:p w14:paraId="0D773271" w14:textId="77777777" w:rsidR="00E11274" w:rsidRPr="00770221" w:rsidRDefault="00E11274" w:rsidP="00E11274">
      <w:pPr>
        <w:tabs>
          <w:tab w:val="left" w:leader="dot" w:pos="9785"/>
        </w:tabs>
        <w:jc w:val="both"/>
        <w:rPr>
          <w:rFonts w:ascii="Simplified Arabic" w:hAnsi="Simplified Arabic" w:cs="Simplified Arabic"/>
          <w:sz w:val="32"/>
          <w:szCs w:val="32"/>
          <w:rtl/>
        </w:rPr>
      </w:pPr>
    </w:p>
    <w:p w14:paraId="30D6C961" w14:textId="0DC4FDD2" w:rsidR="00E11274" w:rsidRPr="009A42A1" w:rsidRDefault="007134FA" w:rsidP="007134FA">
      <w:pPr>
        <w:tabs>
          <w:tab w:val="left" w:leader="dot" w:pos="9785"/>
        </w:tabs>
        <w:jc w:val="center"/>
        <w:rPr>
          <w:rFonts w:ascii="Simplified Arabic" w:hAnsi="Simplified Arabic" w:cs="Simplified Arabic"/>
          <w:b/>
          <w:bCs/>
          <w:sz w:val="32"/>
          <w:szCs w:val="32"/>
          <w:rtl/>
        </w:rPr>
      </w:pPr>
      <w:r w:rsidRPr="007134FA">
        <w:rPr>
          <w:rFonts w:ascii="Simplified Arabic" w:hAnsi="Simplified Arabic" w:cs="Simplified Arabic"/>
          <w:b/>
          <w:bCs/>
          <w:sz w:val="32"/>
          <w:szCs w:val="32"/>
          <w:highlight w:val="yellow"/>
          <w:rtl/>
        </w:rPr>
        <w:t>عملٌ فرديّ</w:t>
      </w:r>
    </w:p>
    <w:p w14:paraId="3AF86E26" w14:textId="77777777" w:rsidR="00E11274" w:rsidRPr="00037304" w:rsidRDefault="00E11274" w:rsidP="00037304">
      <w:pPr>
        <w:jc w:val="center"/>
        <w:rPr>
          <w:rFonts w:ascii="Simplified Arabic" w:hAnsi="Simplified Arabic" w:cs="Simplified Arabic"/>
          <w:sz w:val="32"/>
          <w:szCs w:val="32"/>
          <w:rtl/>
          <w:lang w:bidi="ar-LB"/>
        </w:rPr>
      </w:pPr>
      <w:bookmarkStart w:id="1" w:name="_Toc82522925"/>
      <w:r w:rsidRPr="00037304">
        <w:rPr>
          <w:rFonts w:ascii="Simplified Arabic" w:hAnsi="Simplified Arabic" w:cs="Simplified Arabic"/>
          <w:sz w:val="32"/>
          <w:szCs w:val="32"/>
          <w:rtl/>
          <w:lang w:bidi="ar-LB"/>
        </w:rPr>
        <w:t>بطاقة نشاط</w:t>
      </w:r>
      <w:bookmarkEnd w:id="1"/>
    </w:p>
    <w:p w14:paraId="6F209170" w14:textId="77777777" w:rsidR="007134FA" w:rsidRDefault="007134FA" w:rsidP="00037304">
      <w:pPr>
        <w:pStyle w:val="Heading3"/>
        <w:rPr>
          <w:rtl/>
        </w:rPr>
      </w:pPr>
      <w:bookmarkStart w:id="2" w:name="_Toc82518514"/>
      <w:bookmarkStart w:id="3" w:name="_Toc82519996"/>
      <w:bookmarkStart w:id="4" w:name="_Toc82521458"/>
      <w:bookmarkStart w:id="5" w:name="_Toc82522926"/>
    </w:p>
    <w:p w14:paraId="71ACC1DC" w14:textId="1B7AA9DE" w:rsidR="00E11274" w:rsidRPr="009A42A1" w:rsidRDefault="00E11274" w:rsidP="00037304">
      <w:pPr>
        <w:pStyle w:val="Heading1"/>
        <w:rPr>
          <w:rtl/>
        </w:rPr>
      </w:pPr>
      <w:r w:rsidRPr="009A42A1">
        <w:rPr>
          <w:rtl/>
          <w:lang w:bidi="ar-SA"/>
        </w:rPr>
        <w:t>أسسُ القراءةِ السريعةِ</w:t>
      </w:r>
      <w:bookmarkEnd w:id="2"/>
      <w:bookmarkEnd w:id="3"/>
      <w:bookmarkEnd w:id="4"/>
      <w:bookmarkEnd w:id="5"/>
    </w:p>
    <w:p w14:paraId="38589962" w14:textId="2B4E119D" w:rsidR="00E11274" w:rsidRPr="001F7107" w:rsidRDefault="007134FA" w:rsidP="007134FA">
      <w:pPr>
        <w:spacing w:after="120"/>
        <w:jc w:val="both"/>
        <w:rPr>
          <w:rFonts w:ascii="Simplified Arabic" w:hAnsi="Simplified Arabic" w:cs="Simplified Arabic"/>
          <w:sz w:val="32"/>
          <w:szCs w:val="32"/>
          <w:highlight w:val="yellow"/>
          <w:lang w:eastAsia="en-US" w:bidi="ar-LB"/>
        </w:rPr>
      </w:pPr>
      <w:r>
        <w:rPr>
          <w:rFonts w:ascii="Simplified Arabic" w:hAnsi="Simplified Arabic" w:cs="Simplified Arabic" w:hint="cs"/>
          <w:b/>
          <w:bCs/>
          <w:sz w:val="32"/>
          <w:szCs w:val="32"/>
          <w:highlight w:val="yellow"/>
          <w:rtl/>
          <w:lang w:eastAsia="en-US" w:bidi="ar-LB"/>
        </w:rPr>
        <w:t>فيديو</w:t>
      </w:r>
    </w:p>
    <w:p w14:paraId="3A0126D5" w14:textId="77777777" w:rsidR="00E11274" w:rsidRPr="001F7107" w:rsidRDefault="00E11274" w:rsidP="00E11274">
      <w:pPr>
        <w:ind w:left="360"/>
        <w:contextualSpacing/>
        <w:jc w:val="both"/>
        <w:rPr>
          <w:rFonts w:ascii="Simplified Arabic" w:hAnsi="Simplified Arabic" w:cs="Simplified Arabic"/>
          <w:sz w:val="32"/>
          <w:szCs w:val="32"/>
          <w:lang w:eastAsia="en-US" w:bidi="ar-LB"/>
        </w:rPr>
      </w:pPr>
      <w:r w:rsidRPr="001F7107">
        <w:rPr>
          <w:rFonts w:ascii="Simplified Arabic" w:hAnsi="Simplified Arabic" w:cs="Simplified Arabic"/>
          <w:sz w:val="32"/>
          <w:szCs w:val="32"/>
          <w:rtl/>
          <w:lang w:bidi="ar-LB"/>
        </w:rPr>
        <w:t>إنّ سرعةَ القراءةِ هي عددُ الكلماتِ التي يقر</w:t>
      </w:r>
      <w:r>
        <w:rPr>
          <w:rFonts w:ascii="Simplified Arabic" w:hAnsi="Simplified Arabic" w:cs="Simplified Arabic" w:hint="cs"/>
          <w:sz w:val="32"/>
          <w:szCs w:val="32"/>
          <w:rtl/>
          <w:lang w:bidi="ar-LB"/>
        </w:rPr>
        <w:t>ؤ</w:t>
      </w:r>
      <w:r w:rsidRPr="001F7107">
        <w:rPr>
          <w:rFonts w:ascii="Simplified Arabic" w:hAnsi="Simplified Arabic" w:cs="Simplified Arabic"/>
          <w:sz w:val="32"/>
          <w:szCs w:val="32"/>
          <w:rtl/>
          <w:lang w:bidi="ar-LB"/>
        </w:rPr>
        <w:t>ها الشخصُ في الدقيقةِ الواحدةِ.</w:t>
      </w:r>
    </w:p>
    <w:p w14:paraId="593B983D" w14:textId="77777777" w:rsidR="00E11274" w:rsidRPr="009A42A1" w:rsidRDefault="00E11274" w:rsidP="00E11274">
      <w:pPr>
        <w:jc w:val="both"/>
        <w:rPr>
          <w:rFonts w:ascii="Simplified Arabic" w:hAnsi="Simplified Arabic" w:cs="Simplified Arabic"/>
          <w:sz w:val="32"/>
          <w:szCs w:val="32"/>
          <w:lang w:eastAsia="en-US" w:bidi="ar-LB"/>
        </w:rPr>
      </w:pPr>
      <w:r w:rsidRPr="009A42A1">
        <w:rPr>
          <w:rFonts w:ascii="Simplified Arabic" w:hAnsi="Simplified Arabic" w:cs="Simplified Arabic"/>
          <w:sz w:val="32"/>
          <w:szCs w:val="32"/>
          <w:rtl/>
          <w:lang w:eastAsia="en-US" w:bidi="ar-LB"/>
        </w:rPr>
        <w:t>والمبدأُ الأساسُ في رفعِ هذه السرعة هو تعويدُ القارئِ على تكبيرِ عددِ الوحداتِ التي يلتقطُها بصريّاً، ما يعني توسيعَ مجالِ العينِ، وزيادةَ عددِ الكلماتِ التي تراها العينان في نظرةٍ واحدةٍ. وعند القراءة يدرّب الإنسان دماغه على محاولة التركيز والفهم، ومع الوقت والممارسة الدائمة يزداد عدد الكلمات التي بإمكانه التقاطها مع كامل الاستيعاب.</w:t>
      </w:r>
    </w:p>
    <w:p w14:paraId="2C813285" w14:textId="6B9549E4" w:rsidR="00E11274" w:rsidRPr="009A42A1" w:rsidRDefault="00E11274" w:rsidP="00037304">
      <w:pPr>
        <w:pStyle w:val="Heading1"/>
        <w:rPr>
          <w:rtl/>
        </w:rPr>
      </w:pPr>
      <w:bookmarkStart w:id="6" w:name="_Toc82522927"/>
      <w:r w:rsidRPr="009A42A1">
        <w:rPr>
          <w:rtl/>
          <w:lang w:bidi="ar-SA"/>
        </w:rPr>
        <w:t>طرق تسريع القراءة</w:t>
      </w:r>
      <w:bookmarkEnd w:id="6"/>
    </w:p>
    <w:p w14:paraId="737BD947" w14:textId="77777777" w:rsidR="00E11274" w:rsidRPr="009A42A1" w:rsidRDefault="00E11274" w:rsidP="00E11274">
      <w:pPr>
        <w:jc w:val="both"/>
        <w:rPr>
          <w:rFonts w:ascii="Simplified Arabic" w:hAnsi="Simplified Arabic" w:cs="Simplified Arabic"/>
          <w:sz w:val="32"/>
          <w:szCs w:val="32"/>
          <w:rtl/>
        </w:rPr>
      </w:pPr>
    </w:p>
    <w:p w14:paraId="714B6523" w14:textId="77777777" w:rsidR="00E11274" w:rsidRPr="009A42A1" w:rsidRDefault="00E11274" w:rsidP="00037304">
      <w:pPr>
        <w:pStyle w:val="Heading3"/>
      </w:pPr>
      <w:bookmarkStart w:id="7" w:name="_Toc82522928"/>
      <w:r w:rsidRPr="009A42A1">
        <w:rPr>
          <w:rtl/>
        </w:rPr>
        <w:t>بطاقة نشاط</w:t>
      </w:r>
      <w:bookmarkEnd w:id="7"/>
    </w:p>
    <w:p w14:paraId="513ACD9A" w14:textId="77777777" w:rsidR="00E11274" w:rsidRPr="009A42A1" w:rsidRDefault="00E11274" w:rsidP="00E11274">
      <w:pPr>
        <w:spacing w:after="120"/>
        <w:jc w:val="both"/>
        <w:rPr>
          <w:rFonts w:ascii="Simplified Arabic" w:hAnsi="Simplified Arabic" w:cs="Simplified Arabic"/>
          <w:sz w:val="32"/>
          <w:szCs w:val="32"/>
          <w:rtl/>
        </w:rPr>
      </w:pPr>
    </w:p>
    <w:p w14:paraId="57EE6549" w14:textId="59409E92" w:rsidR="00E11274" w:rsidRPr="009A42A1" w:rsidRDefault="00E11274" w:rsidP="00E11274">
      <w:pPr>
        <w:shd w:val="clear" w:color="auto" w:fill="B2A1C7"/>
        <w:spacing w:after="120"/>
        <w:jc w:val="both"/>
        <w:rPr>
          <w:rFonts w:ascii="Simplified Arabic" w:hAnsi="Simplified Arabic" w:cs="Simplified Arabic"/>
          <w:b/>
          <w:bCs/>
          <w:noProof/>
          <w:color w:val="000000"/>
          <w:sz w:val="32"/>
          <w:szCs w:val="32"/>
          <w:rtl/>
          <w:lang w:val="ar-SA"/>
        </w:rPr>
      </w:pPr>
      <w:r w:rsidRPr="009A42A1">
        <w:rPr>
          <w:rFonts w:ascii="Simplified Arabic" w:hAnsi="Simplified Arabic" w:cs="Simplified Arabic"/>
          <w:b/>
          <w:bCs/>
          <w:sz w:val="32"/>
          <w:szCs w:val="32"/>
          <w:rtl/>
        </w:rPr>
        <w:t>طرق تسريع القراءة</w:t>
      </w:r>
    </w:p>
    <w:p w14:paraId="6FB08146" w14:textId="64E98A5E" w:rsidR="00E11274" w:rsidRPr="00C0417B" w:rsidRDefault="00C0417B" w:rsidP="00E11274">
      <w:pPr>
        <w:pStyle w:val="ListParagraph"/>
        <w:numPr>
          <w:ilvl w:val="0"/>
          <w:numId w:val="3"/>
        </w:numPr>
        <w:bidi/>
        <w:spacing w:after="120" w:line="240" w:lineRule="auto"/>
        <w:jc w:val="both"/>
        <w:rPr>
          <w:rFonts w:ascii="Simplified Arabic" w:hAnsi="Simplified Arabic" w:cs="Simplified Arabic"/>
          <w:sz w:val="32"/>
          <w:szCs w:val="32"/>
          <w:highlight w:val="yellow"/>
          <w:lang w:bidi="ar-LB"/>
        </w:rPr>
      </w:pPr>
      <w:r w:rsidRPr="00C0417B">
        <w:rPr>
          <w:rFonts w:ascii="Simplified Arabic" w:hAnsi="Simplified Arabic" w:cs="Simplified Arabic"/>
          <w:b/>
          <w:bCs/>
          <w:sz w:val="32"/>
          <w:szCs w:val="32"/>
          <w:highlight w:val="yellow"/>
          <w:rtl/>
          <w:lang w:bidi="ar-LB"/>
        </w:rPr>
        <w:t>طريقة الإبهام</w:t>
      </w:r>
    </w:p>
    <w:p w14:paraId="615C5FE0" w14:textId="77777777" w:rsidR="00E11274" w:rsidRDefault="00E11274" w:rsidP="00E11274">
      <w:pPr>
        <w:pStyle w:val="ListParagraph"/>
        <w:bidi/>
        <w:spacing w:after="120" w:line="240" w:lineRule="auto"/>
        <w:jc w:val="both"/>
        <w:rPr>
          <w:rFonts w:ascii="Simplified Arabic" w:hAnsi="Simplified Arabic" w:cs="Simplified Arabic"/>
          <w:b/>
          <w:bCs/>
          <w:sz w:val="32"/>
          <w:szCs w:val="32"/>
          <w:rtl/>
          <w:lang w:bidi="ar-LB"/>
        </w:rPr>
      </w:pPr>
      <w:r w:rsidRPr="009A42A1">
        <w:rPr>
          <w:rFonts w:ascii="Simplified Arabic" w:hAnsi="Simplified Arabic" w:cs="Simplified Arabic"/>
          <w:sz w:val="32"/>
          <w:szCs w:val="32"/>
          <w:rtl/>
          <w:lang w:bidi="ar-LB"/>
        </w:rPr>
        <w:t xml:space="preserve">يضمّ القارئ إبهامه مع إصبعيه، </w:t>
      </w:r>
      <w:r>
        <w:rPr>
          <w:rFonts w:ascii="Simplified Arabic" w:hAnsi="Simplified Arabic" w:cs="Simplified Arabic" w:hint="cs"/>
          <w:sz w:val="32"/>
          <w:szCs w:val="32"/>
          <w:rtl/>
          <w:lang w:bidi="ar-LB"/>
        </w:rPr>
        <w:t>ثمّ</w:t>
      </w:r>
      <w:r w:rsidRPr="009A42A1">
        <w:rPr>
          <w:rFonts w:ascii="Simplified Arabic" w:hAnsi="Simplified Arabic" w:cs="Simplified Arabic"/>
          <w:sz w:val="32"/>
          <w:szCs w:val="32"/>
          <w:rtl/>
          <w:lang w:bidi="ar-LB"/>
        </w:rPr>
        <w:t xml:space="preserve"> يحرّك هذا المؤش</w:t>
      </w:r>
      <w:r>
        <w:rPr>
          <w:rFonts w:ascii="Simplified Arabic" w:hAnsi="Simplified Arabic" w:cs="Simplified Arabic" w:hint="cs"/>
          <w:sz w:val="32"/>
          <w:szCs w:val="32"/>
          <w:rtl/>
          <w:lang w:bidi="ar-LB"/>
        </w:rPr>
        <w:t>ّ</w:t>
      </w:r>
      <w:r w:rsidRPr="009A42A1">
        <w:rPr>
          <w:rFonts w:ascii="Simplified Arabic" w:hAnsi="Simplified Arabic" w:cs="Simplified Arabic"/>
          <w:sz w:val="32"/>
          <w:szCs w:val="32"/>
          <w:rtl/>
          <w:lang w:bidi="ar-LB"/>
        </w:rPr>
        <w:t xml:space="preserve">ر عبر السطر بسرعةٍ أكبر بقليل من حركة عينيه. </w:t>
      </w:r>
      <w:r>
        <w:rPr>
          <w:rFonts w:ascii="Simplified Arabic" w:hAnsi="Simplified Arabic" w:cs="Simplified Arabic" w:hint="cs"/>
          <w:sz w:val="32"/>
          <w:szCs w:val="32"/>
          <w:rtl/>
          <w:lang w:bidi="ar-LB"/>
        </w:rPr>
        <w:t>ثمّ</w:t>
      </w:r>
      <w:r w:rsidRPr="009A42A1">
        <w:rPr>
          <w:rFonts w:ascii="Simplified Arabic" w:hAnsi="Simplified Arabic" w:cs="Simplified Arabic"/>
          <w:sz w:val="32"/>
          <w:szCs w:val="32"/>
          <w:rtl/>
          <w:lang w:bidi="ar-LB"/>
        </w:rPr>
        <w:t xml:space="preserve"> يجبر نفسه على متابعة القراءة مع حركة يده. </w:t>
      </w:r>
    </w:p>
    <w:p w14:paraId="2FD7018C" w14:textId="60521999" w:rsidR="00E11274" w:rsidRPr="00C0417B" w:rsidRDefault="00C0417B" w:rsidP="00E11274">
      <w:pPr>
        <w:pStyle w:val="ListParagraph"/>
        <w:numPr>
          <w:ilvl w:val="0"/>
          <w:numId w:val="3"/>
        </w:numPr>
        <w:bidi/>
        <w:spacing w:after="120" w:line="240" w:lineRule="auto"/>
        <w:jc w:val="both"/>
        <w:rPr>
          <w:rFonts w:ascii="Simplified Arabic" w:hAnsi="Simplified Arabic" w:cs="Simplified Arabic"/>
          <w:b/>
          <w:bCs/>
          <w:sz w:val="32"/>
          <w:szCs w:val="32"/>
          <w:highlight w:val="yellow"/>
          <w:lang w:bidi="ar-LB"/>
        </w:rPr>
      </w:pPr>
      <w:r w:rsidRPr="00C0417B">
        <w:rPr>
          <w:rFonts w:ascii="Simplified Arabic" w:hAnsi="Simplified Arabic" w:cs="Simplified Arabic"/>
          <w:b/>
          <w:bCs/>
          <w:sz w:val="32"/>
          <w:szCs w:val="32"/>
          <w:highlight w:val="yellow"/>
          <w:rtl/>
          <w:lang w:bidi="ar-LB"/>
        </w:rPr>
        <w:t>طريقة القراءة تحت الضغط</w:t>
      </w:r>
    </w:p>
    <w:p w14:paraId="66632449" w14:textId="77777777" w:rsidR="00E11274" w:rsidRPr="009A42A1" w:rsidRDefault="00E11274" w:rsidP="00E11274">
      <w:pPr>
        <w:spacing w:after="120"/>
        <w:jc w:val="both"/>
        <w:rPr>
          <w:rFonts w:ascii="Simplified Arabic" w:hAnsi="Simplified Arabic" w:cs="Simplified Arabic"/>
          <w:b/>
          <w:bCs/>
          <w:sz w:val="32"/>
          <w:szCs w:val="32"/>
          <w:lang w:bidi="ar-LB"/>
        </w:rPr>
      </w:pPr>
      <w:r w:rsidRPr="009A42A1">
        <w:rPr>
          <w:rFonts w:ascii="Simplified Arabic" w:hAnsi="Simplified Arabic" w:cs="Simplified Arabic"/>
          <w:sz w:val="32"/>
          <w:szCs w:val="32"/>
          <w:rtl/>
          <w:lang w:bidi="ar-LB"/>
        </w:rPr>
        <w:t>يحدّد القارئ لنفسه نصف ساعة لقراءة عشرين صفحة مثلًا (قد يختلف الوقت باختلاف السرعة الحاليّة في القراءة).</w:t>
      </w:r>
    </w:p>
    <w:p w14:paraId="0473E8DA" w14:textId="77777777" w:rsidR="00E11274" w:rsidRPr="009A42A1" w:rsidRDefault="00E11274" w:rsidP="00E11274">
      <w:pPr>
        <w:spacing w:after="120"/>
        <w:jc w:val="both"/>
        <w:rPr>
          <w:rFonts w:ascii="Simplified Arabic" w:hAnsi="Simplified Arabic" w:cs="Simplified Arabic"/>
          <w:sz w:val="32"/>
          <w:szCs w:val="32"/>
          <w:rtl/>
          <w:lang w:bidi="ar-LB"/>
        </w:rPr>
      </w:pPr>
      <w:r w:rsidRPr="009A42A1">
        <w:rPr>
          <w:rFonts w:ascii="Simplified Arabic" w:hAnsi="Simplified Arabic" w:cs="Simplified Arabic"/>
          <w:sz w:val="32"/>
          <w:szCs w:val="32"/>
          <w:rtl/>
          <w:lang w:bidi="ar-LB"/>
        </w:rPr>
        <w:lastRenderedPageBreak/>
        <w:t>عندما يصبح متمكّنًا من ذلك بسلاسة، ينتقل إلى مرحلةٍ أسرع فيحدّد نصف ساعة لقراءة 25 صفحة. وعندما يسيطر عليها ينتقل إلى قراءة 30صفحة في نصف ساعة وهكذا</w:t>
      </w:r>
      <w:r>
        <w:rPr>
          <w:rFonts w:ascii="Simplified Arabic" w:hAnsi="Simplified Arabic" w:cs="Simplified Arabic" w:hint="cs"/>
          <w:sz w:val="32"/>
          <w:szCs w:val="32"/>
          <w:rtl/>
          <w:lang w:bidi="ar-LB"/>
        </w:rPr>
        <w:t>.</w:t>
      </w:r>
    </w:p>
    <w:p w14:paraId="6DB8AEFC" w14:textId="1F1032DD" w:rsidR="00E11274" w:rsidRPr="009A42A1" w:rsidRDefault="00E11274" w:rsidP="00037304">
      <w:pPr>
        <w:pStyle w:val="Heading1"/>
        <w:rPr>
          <w:rtl/>
          <w:lang w:bidi="ar-SA"/>
        </w:rPr>
      </w:pPr>
      <w:bookmarkStart w:id="8" w:name="_Toc82522929"/>
      <w:r w:rsidRPr="009A42A1">
        <w:rPr>
          <w:rtl/>
          <w:lang w:bidi="ar-SA"/>
        </w:rPr>
        <w:t>توسعة مجال العين</w:t>
      </w:r>
      <w:bookmarkEnd w:id="8"/>
    </w:p>
    <w:p w14:paraId="611DF7CD" w14:textId="77777777" w:rsidR="00E11274" w:rsidRPr="009A42A1" w:rsidRDefault="00E11274" w:rsidP="00E11274">
      <w:pPr>
        <w:pStyle w:val="ListParagraph"/>
        <w:bidi/>
        <w:spacing w:after="120" w:line="240" w:lineRule="auto"/>
        <w:ind w:left="0"/>
        <w:jc w:val="both"/>
        <w:rPr>
          <w:rFonts w:ascii="Simplified Arabic" w:hAnsi="Simplified Arabic" w:cs="Simplified Arabic"/>
          <w:b/>
          <w:bCs/>
          <w:sz w:val="32"/>
          <w:szCs w:val="32"/>
          <w:rtl/>
          <w:lang w:bidi="ar-LB"/>
        </w:rPr>
      </w:pPr>
    </w:p>
    <w:p w14:paraId="55B84FDC" w14:textId="77777777" w:rsidR="00E11274" w:rsidRPr="009A42A1" w:rsidRDefault="00E11274" w:rsidP="00037304">
      <w:pPr>
        <w:pStyle w:val="Heading3"/>
      </w:pPr>
      <w:bookmarkStart w:id="9" w:name="_Toc82522930"/>
      <w:r w:rsidRPr="00C0417B">
        <w:rPr>
          <w:highlight w:val="yellow"/>
          <w:rtl/>
        </w:rPr>
        <w:t>بطاقة نشاط</w:t>
      </w:r>
      <w:bookmarkEnd w:id="9"/>
    </w:p>
    <w:p w14:paraId="31FF2C5B" w14:textId="77777777" w:rsidR="00E11274" w:rsidRPr="00C0417B" w:rsidRDefault="00E11274" w:rsidP="00C0417B">
      <w:pPr>
        <w:spacing w:after="120"/>
        <w:jc w:val="both"/>
        <w:rPr>
          <w:rFonts w:ascii="Simplified Arabic" w:hAnsi="Simplified Arabic" w:cs="Simplified Arabic"/>
          <w:sz w:val="32"/>
          <w:szCs w:val="32"/>
          <w:lang w:bidi="ar-LB"/>
        </w:rPr>
      </w:pPr>
    </w:p>
    <w:p w14:paraId="255568DD" w14:textId="4B7C0A5F" w:rsidR="00E11274" w:rsidRPr="009A42A1" w:rsidRDefault="00E11274" w:rsidP="00E11274">
      <w:pPr>
        <w:shd w:val="clear" w:color="auto" w:fill="B2A1C7"/>
        <w:spacing w:after="120"/>
        <w:jc w:val="both"/>
        <w:rPr>
          <w:rFonts w:ascii="Simplified Arabic" w:hAnsi="Simplified Arabic" w:cs="Simplified Arabic"/>
          <w:sz w:val="32"/>
          <w:szCs w:val="32"/>
        </w:rPr>
      </w:pPr>
      <w:r w:rsidRPr="009A42A1">
        <w:rPr>
          <w:rFonts w:ascii="Simplified Arabic" w:hAnsi="Simplified Arabic" w:cs="Simplified Arabic"/>
          <w:b/>
          <w:bCs/>
          <w:sz w:val="32"/>
          <w:szCs w:val="32"/>
          <w:rtl/>
        </w:rPr>
        <w:t>توسعة مجال العين</w:t>
      </w:r>
    </w:p>
    <w:tbl>
      <w:tblPr>
        <w:tblStyle w:val="TableGrid"/>
        <w:bidiVisual/>
        <w:tblW w:w="0" w:type="auto"/>
        <w:tblInd w:w="360" w:type="dxa"/>
        <w:tblLook w:val="04A0" w:firstRow="1" w:lastRow="0" w:firstColumn="1" w:lastColumn="0" w:noHBand="0" w:noVBand="1"/>
      </w:tblPr>
      <w:tblGrid>
        <w:gridCol w:w="2647"/>
        <w:gridCol w:w="2646"/>
        <w:gridCol w:w="2643"/>
      </w:tblGrid>
      <w:tr w:rsidR="004052F1" w14:paraId="0CCA88D4" w14:textId="77777777" w:rsidTr="004052F1">
        <w:tc>
          <w:tcPr>
            <w:tcW w:w="2765" w:type="dxa"/>
          </w:tcPr>
          <w:p w14:paraId="46CCE0FB" w14:textId="50EFEE21" w:rsidR="004052F1" w:rsidRDefault="004052F1" w:rsidP="00E11274">
            <w:pPr>
              <w:spacing w:after="120"/>
              <w:jc w:val="both"/>
              <w:rPr>
                <w:rFonts w:ascii="Simplified Arabic" w:hAnsi="Simplified Arabic" w:cs="Simplified Arabic"/>
                <w:sz w:val="32"/>
                <w:szCs w:val="32"/>
                <w:rtl/>
                <w:lang w:bidi="ar-LB"/>
              </w:rPr>
            </w:pPr>
            <w:r>
              <w:rPr>
                <w:rFonts w:ascii="Simplified Arabic" w:hAnsi="Simplified Arabic" w:cs="Simplified Arabic" w:hint="cs"/>
                <w:sz w:val="32"/>
                <w:szCs w:val="32"/>
                <w:rtl/>
                <w:lang w:bidi="ar-LB"/>
              </w:rPr>
              <w:t>العقل</w:t>
            </w:r>
          </w:p>
        </w:tc>
        <w:tc>
          <w:tcPr>
            <w:tcW w:w="2765" w:type="dxa"/>
          </w:tcPr>
          <w:p w14:paraId="3CDFC50A" w14:textId="1F8F3BE9" w:rsidR="004052F1" w:rsidRDefault="004052F1" w:rsidP="00E11274">
            <w:pPr>
              <w:spacing w:after="120"/>
              <w:jc w:val="both"/>
              <w:rPr>
                <w:rFonts w:ascii="Simplified Arabic" w:hAnsi="Simplified Arabic" w:cs="Simplified Arabic"/>
                <w:sz w:val="32"/>
                <w:szCs w:val="32"/>
                <w:rtl/>
                <w:lang w:bidi="ar-LB"/>
              </w:rPr>
            </w:pPr>
            <w:r>
              <w:rPr>
                <w:rFonts w:ascii="Simplified Arabic" w:hAnsi="Simplified Arabic" w:cs="Simplified Arabic" w:hint="cs"/>
                <w:sz w:val="32"/>
                <w:szCs w:val="32"/>
                <w:rtl/>
                <w:lang w:bidi="ar-LB"/>
              </w:rPr>
              <w:t>العين</w:t>
            </w:r>
          </w:p>
        </w:tc>
        <w:tc>
          <w:tcPr>
            <w:tcW w:w="2766" w:type="dxa"/>
          </w:tcPr>
          <w:p w14:paraId="6F96F1E3" w14:textId="03DCF0AA" w:rsidR="004052F1" w:rsidRDefault="004052F1" w:rsidP="00E11274">
            <w:pPr>
              <w:spacing w:after="120"/>
              <w:jc w:val="both"/>
              <w:rPr>
                <w:rFonts w:ascii="Simplified Arabic" w:hAnsi="Simplified Arabic" w:cs="Simplified Arabic"/>
                <w:sz w:val="32"/>
                <w:szCs w:val="32"/>
                <w:rtl/>
                <w:lang w:bidi="ar-LB"/>
              </w:rPr>
            </w:pPr>
            <w:r>
              <w:rPr>
                <w:rFonts w:ascii="Simplified Arabic" w:hAnsi="Simplified Arabic" w:cs="Simplified Arabic" w:hint="cs"/>
                <w:sz w:val="32"/>
                <w:szCs w:val="32"/>
                <w:rtl/>
                <w:lang w:bidi="ar-LB"/>
              </w:rPr>
              <w:t>مثال</w:t>
            </w:r>
          </w:p>
        </w:tc>
      </w:tr>
    </w:tbl>
    <w:p w14:paraId="70A6C04A" w14:textId="77777777" w:rsidR="004052F1" w:rsidRDefault="004052F1" w:rsidP="00E11274">
      <w:pPr>
        <w:spacing w:after="120"/>
        <w:ind w:left="360"/>
        <w:jc w:val="both"/>
        <w:rPr>
          <w:rFonts w:ascii="Simplified Arabic" w:hAnsi="Simplified Arabic" w:cs="Simplified Arabic"/>
          <w:sz w:val="32"/>
          <w:szCs w:val="32"/>
          <w:rtl/>
          <w:lang w:bidi="ar-LB"/>
        </w:rPr>
      </w:pPr>
    </w:p>
    <w:p w14:paraId="58A4BCE7" w14:textId="77777777" w:rsidR="00E11274" w:rsidRDefault="00E11274" w:rsidP="00E11274">
      <w:pPr>
        <w:spacing w:after="120"/>
        <w:ind w:left="360"/>
        <w:jc w:val="both"/>
        <w:rPr>
          <w:rFonts w:ascii="Simplified Arabic" w:hAnsi="Simplified Arabic" w:cs="Simplified Arabic"/>
          <w:sz w:val="32"/>
          <w:szCs w:val="32"/>
          <w:rtl/>
          <w:lang w:bidi="ar-LB"/>
        </w:rPr>
      </w:pPr>
      <w:r w:rsidRPr="009A42A1">
        <w:rPr>
          <w:rFonts w:ascii="Simplified Arabic" w:hAnsi="Simplified Arabic" w:cs="Simplified Arabic"/>
          <w:sz w:val="32"/>
          <w:szCs w:val="32"/>
          <w:rtl/>
          <w:lang w:bidi="ar-LB"/>
        </w:rPr>
        <w:t>العقل لا يحتاج لأن يقرأ كلمةً كلمة، بل يستطيع أن يتلقّى جملةً أو فقرةً كاملة بنظرةٍ سريعة إذا استطاعت العين أن تزوّده بها.</w:t>
      </w:r>
    </w:p>
    <w:p w14:paraId="54FA1DE7" w14:textId="1A5A12F8" w:rsidR="004052F1" w:rsidRPr="009A42A1" w:rsidRDefault="004052F1" w:rsidP="00E11274">
      <w:pPr>
        <w:spacing w:after="120"/>
        <w:ind w:left="360"/>
        <w:jc w:val="both"/>
        <w:rPr>
          <w:rFonts w:ascii="Simplified Arabic" w:hAnsi="Simplified Arabic" w:cs="Simplified Arabic"/>
          <w:sz w:val="32"/>
          <w:szCs w:val="32"/>
          <w:lang w:bidi="ar-LB"/>
        </w:rPr>
      </w:pPr>
      <w:r>
        <w:rPr>
          <w:rFonts w:ascii="Simplified Arabic" w:hAnsi="Simplified Arabic" w:cs="Simplified Arabic" w:hint="cs"/>
          <w:sz w:val="32"/>
          <w:szCs w:val="32"/>
          <w:rtl/>
          <w:lang w:bidi="ar-LB"/>
        </w:rPr>
        <w:t>.............</w:t>
      </w:r>
    </w:p>
    <w:p w14:paraId="42EFC2DC" w14:textId="77777777" w:rsidR="00E11274" w:rsidRDefault="00E11274" w:rsidP="00E11274">
      <w:pPr>
        <w:spacing w:after="120"/>
        <w:ind w:left="360"/>
        <w:jc w:val="both"/>
        <w:rPr>
          <w:rFonts w:ascii="Simplified Arabic" w:hAnsi="Simplified Arabic" w:cs="Simplified Arabic"/>
          <w:sz w:val="32"/>
          <w:szCs w:val="32"/>
          <w:rtl/>
          <w:lang w:bidi="ar-LB"/>
        </w:rPr>
      </w:pPr>
      <w:r w:rsidRPr="009A42A1">
        <w:rPr>
          <w:rFonts w:ascii="Simplified Arabic" w:hAnsi="Simplified Arabic" w:cs="Simplified Arabic"/>
          <w:sz w:val="32"/>
          <w:szCs w:val="32"/>
          <w:rtl/>
          <w:lang w:bidi="ar-LB"/>
        </w:rPr>
        <w:t>أمّا بالنسبة للعين، فإنّ مجال النظر مجالٌ واسعٌ في الحقيقة، فنحن حين نقود السيارة أو نمشي أو نقطع الشارع نلتقط المحيط كاملًا، ولكن في القراءة نهمل تمامًا هذا الإبصار الطبيعيّ ونقرأ كلمةً كلمة، ممّا يؤد</w:t>
      </w:r>
      <w:r>
        <w:rPr>
          <w:rFonts w:ascii="Simplified Arabic" w:hAnsi="Simplified Arabic" w:cs="Simplified Arabic" w:hint="cs"/>
          <w:sz w:val="32"/>
          <w:szCs w:val="32"/>
          <w:rtl/>
          <w:lang w:bidi="ar-LB"/>
        </w:rPr>
        <w:t>ّ</w:t>
      </w:r>
      <w:r w:rsidRPr="009A42A1">
        <w:rPr>
          <w:rFonts w:ascii="Simplified Arabic" w:hAnsi="Simplified Arabic" w:cs="Simplified Arabic"/>
          <w:sz w:val="32"/>
          <w:szCs w:val="32"/>
          <w:rtl/>
          <w:lang w:bidi="ar-LB"/>
        </w:rPr>
        <w:t>ي إلى تضييق هذا المجال.</w:t>
      </w:r>
    </w:p>
    <w:p w14:paraId="0C9664BA" w14:textId="00A2E2A1" w:rsidR="004052F1" w:rsidRPr="009A42A1" w:rsidRDefault="004052F1" w:rsidP="00E11274">
      <w:pPr>
        <w:spacing w:after="120"/>
        <w:ind w:left="360"/>
        <w:jc w:val="both"/>
        <w:rPr>
          <w:rFonts w:ascii="Simplified Arabic" w:hAnsi="Simplified Arabic" w:cs="Simplified Arabic"/>
          <w:sz w:val="32"/>
          <w:szCs w:val="32"/>
          <w:lang w:bidi="ar-LB"/>
        </w:rPr>
      </w:pPr>
      <w:r>
        <w:rPr>
          <w:rFonts w:ascii="Simplified Arabic" w:hAnsi="Simplified Arabic" w:cs="Simplified Arabic" w:hint="cs"/>
          <w:sz w:val="32"/>
          <w:szCs w:val="32"/>
          <w:rtl/>
          <w:lang w:bidi="ar-LB"/>
        </w:rPr>
        <w:t>..................</w:t>
      </w:r>
    </w:p>
    <w:p w14:paraId="03133CB4" w14:textId="77777777" w:rsidR="00E11274" w:rsidRPr="009A42A1" w:rsidRDefault="00E11274" w:rsidP="00E11274">
      <w:pPr>
        <w:spacing w:after="120"/>
        <w:ind w:left="360"/>
        <w:jc w:val="both"/>
        <w:rPr>
          <w:rFonts w:ascii="Simplified Arabic" w:hAnsi="Simplified Arabic" w:cs="Simplified Arabic"/>
          <w:sz w:val="32"/>
          <w:szCs w:val="32"/>
          <w:rtl/>
          <w:lang w:bidi="ar-LB"/>
        </w:rPr>
      </w:pPr>
      <w:r w:rsidRPr="009A42A1">
        <w:rPr>
          <w:rFonts w:ascii="Simplified Arabic" w:hAnsi="Simplified Arabic" w:cs="Simplified Arabic"/>
          <w:sz w:val="32"/>
          <w:szCs w:val="32"/>
          <w:rtl/>
          <w:lang w:bidi="ar-LB"/>
        </w:rPr>
        <w:t>فلو نظرنا مثلًا إلى كلمةٍ واحدة وثبّتنا النظر عليها، سنجد أنّنا نستطيع قراءة الكلمة التي قبلها والتي بعدها في آنٍ واحد، بل بعضنا يستطيع التقاط كلماتٍ أكثر، ويمكن توسعة هذا المجال بالمران والممارسة.</w:t>
      </w:r>
    </w:p>
    <w:p w14:paraId="3F1DDBF5" w14:textId="7D188EC5" w:rsidR="00E11274" w:rsidRPr="00037304" w:rsidRDefault="004052F1" w:rsidP="00037304">
      <w:pPr>
        <w:pStyle w:val="Heading1"/>
        <w:rPr>
          <w:rtl/>
        </w:rPr>
      </w:pPr>
      <w:r w:rsidRPr="00037304">
        <w:rPr>
          <w:rtl/>
        </w:rPr>
        <w:t xml:space="preserve">    </w:t>
      </w:r>
      <w:r w:rsidR="00E11274" w:rsidRPr="00037304">
        <w:rPr>
          <w:rtl/>
          <w:lang w:bidi="ar-SA"/>
        </w:rPr>
        <w:t>طرق تسريع القراءة المعتمدة على ال</w:t>
      </w:r>
      <w:r w:rsidR="00E11274" w:rsidRPr="00037304">
        <w:rPr>
          <w:rFonts w:hint="cs"/>
          <w:rtl/>
          <w:lang w:bidi="ar-SA"/>
        </w:rPr>
        <w:t>ا</w:t>
      </w:r>
      <w:r w:rsidR="00E11274" w:rsidRPr="00037304">
        <w:rPr>
          <w:rtl/>
          <w:lang w:bidi="ar-SA"/>
        </w:rPr>
        <w:t xml:space="preserve">متداد البصريّ </w:t>
      </w:r>
    </w:p>
    <w:p w14:paraId="6B38C7C8" w14:textId="77777777" w:rsidR="00E20228" w:rsidRDefault="00E20228" w:rsidP="00E20228">
      <w:pPr>
        <w:pStyle w:val="ListParagraph"/>
        <w:bidi/>
        <w:spacing w:after="120"/>
        <w:jc w:val="both"/>
        <w:rPr>
          <w:rFonts w:ascii="Simplified Arabic" w:hAnsi="Simplified Arabic" w:cs="Simplified Arabic"/>
          <w:b/>
          <w:bCs/>
          <w:sz w:val="32"/>
          <w:szCs w:val="32"/>
          <w:highlight w:val="yellow"/>
          <w:lang w:bidi="ar-LB"/>
        </w:rPr>
      </w:pPr>
    </w:p>
    <w:tbl>
      <w:tblPr>
        <w:tblStyle w:val="TableGrid"/>
        <w:bidiVisual/>
        <w:tblW w:w="0" w:type="auto"/>
        <w:tblInd w:w="720" w:type="dxa"/>
        <w:tblLook w:val="04A0" w:firstRow="1" w:lastRow="0" w:firstColumn="1" w:lastColumn="0" w:noHBand="0" w:noVBand="1"/>
      </w:tblPr>
      <w:tblGrid>
        <w:gridCol w:w="1886"/>
        <w:gridCol w:w="1895"/>
        <w:gridCol w:w="1922"/>
        <w:gridCol w:w="1873"/>
      </w:tblGrid>
      <w:tr w:rsidR="00E20228" w14:paraId="3B3580A1" w14:textId="77777777" w:rsidTr="00E20228">
        <w:tc>
          <w:tcPr>
            <w:tcW w:w="2074" w:type="dxa"/>
          </w:tcPr>
          <w:p w14:paraId="5ED6EE9A" w14:textId="7F6FDFC7" w:rsidR="00E20228" w:rsidRPr="00E20228" w:rsidRDefault="00E20228" w:rsidP="00E20228">
            <w:pPr>
              <w:pStyle w:val="ListParagraph"/>
              <w:bidi/>
              <w:spacing w:after="120"/>
              <w:ind w:left="0"/>
              <w:jc w:val="both"/>
              <w:rPr>
                <w:rFonts w:ascii="Simplified Arabic" w:hAnsi="Simplified Arabic" w:cs="Simplified Arabic"/>
                <w:b/>
                <w:bCs/>
                <w:sz w:val="32"/>
                <w:szCs w:val="32"/>
                <w:rtl/>
                <w:lang w:bidi="ar-LB"/>
              </w:rPr>
            </w:pPr>
            <w:r w:rsidRPr="00E20228">
              <w:rPr>
                <w:rFonts w:ascii="Simplified Arabic" w:hAnsi="Simplified Arabic" w:cs="Simplified Arabic" w:hint="cs"/>
                <w:b/>
                <w:bCs/>
                <w:sz w:val="32"/>
                <w:szCs w:val="32"/>
                <w:rtl/>
                <w:lang w:bidi="ar-LB"/>
              </w:rPr>
              <w:t>طريقة السطر</w:t>
            </w:r>
          </w:p>
        </w:tc>
        <w:tc>
          <w:tcPr>
            <w:tcW w:w="2074" w:type="dxa"/>
          </w:tcPr>
          <w:p w14:paraId="768C8520" w14:textId="2DC5A670" w:rsidR="00E20228" w:rsidRPr="00E20228" w:rsidRDefault="00E20228" w:rsidP="00E20228">
            <w:pPr>
              <w:pStyle w:val="ListParagraph"/>
              <w:bidi/>
              <w:spacing w:after="120"/>
              <w:ind w:left="0"/>
              <w:jc w:val="both"/>
              <w:rPr>
                <w:rFonts w:ascii="Simplified Arabic" w:hAnsi="Simplified Arabic" w:cs="Simplified Arabic"/>
                <w:b/>
                <w:bCs/>
                <w:sz w:val="32"/>
                <w:szCs w:val="32"/>
                <w:rtl/>
                <w:lang w:bidi="ar-LB"/>
              </w:rPr>
            </w:pPr>
            <w:r w:rsidRPr="00E20228">
              <w:rPr>
                <w:rFonts w:ascii="Simplified Arabic" w:hAnsi="Simplified Arabic" w:cs="Simplified Arabic" w:hint="cs"/>
                <w:b/>
                <w:bCs/>
                <w:sz w:val="32"/>
                <w:szCs w:val="32"/>
                <w:rtl/>
                <w:lang w:bidi="ar-LB"/>
              </w:rPr>
              <w:t>طريقة البطاقة</w:t>
            </w:r>
          </w:p>
        </w:tc>
        <w:tc>
          <w:tcPr>
            <w:tcW w:w="2074" w:type="dxa"/>
          </w:tcPr>
          <w:p w14:paraId="07DC0E25" w14:textId="51828DEA" w:rsidR="00E20228" w:rsidRPr="00E20228" w:rsidRDefault="00E20228" w:rsidP="00E20228">
            <w:pPr>
              <w:pStyle w:val="ListParagraph"/>
              <w:bidi/>
              <w:spacing w:after="120"/>
              <w:ind w:left="0"/>
              <w:jc w:val="both"/>
              <w:rPr>
                <w:rFonts w:ascii="Simplified Arabic" w:hAnsi="Simplified Arabic" w:cs="Simplified Arabic"/>
                <w:b/>
                <w:bCs/>
                <w:sz w:val="32"/>
                <w:szCs w:val="32"/>
                <w:rtl/>
                <w:lang w:bidi="ar-LB"/>
              </w:rPr>
            </w:pPr>
            <w:r w:rsidRPr="00E20228">
              <w:rPr>
                <w:rFonts w:ascii="Simplified Arabic" w:hAnsi="Simplified Arabic" w:cs="Simplified Arabic" w:hint="cs"/>
                <w:b/>
                <w:bCs/>
                <w:sz w:val="32"/>
                <w:szCs w:val="32"/>
                <w:rtl/>
                <w:lang w:bidi="ar-LB"/>
              </w:rPr>
              <w:t>طريقة السطرين</w:t>
            </w:r>
          </w:p>
        </w:tc>
        <w:tc>
          <w:tcPr>
            <w:tcW w:w="2074" w:type="dxa"/>
          </w:tcPr>
          <w:p w14:paraId="20175C1D" w14:textId="02BDED39" w:rsidR="00E20228" w:rsidRPr="00E20228" w:rsidRDefault="00E20228" w:rsidP="00E20228">
            <w:pPr>
              <w:pStyle w:val="ListParagraph"/>
              <w:bidi/>
              <w:spacing w:after="120"/>
              <w:ind w:left="0"/>
              <w:jc w:val="both"/>
              <w:rPr>
                <w:rFonts w:ascii="Simplified Arabic" w:hAnsi="Simplified Arabic" w:cs="Simplified Arabic"/>
                <w:b/>
                <w:bCs/>
                <w:sz w:val="32"/>
                <w:szCs w:val="32"/>
                <w:rtl/>
                <w:lang w:bidi="ar-LB"/>
              </w:rPr>
            </w:pPr>
            <w:r w:rsidRPr="00E20228">
              <w:rPr>
                <w:rFonts w:ascii="Simplified Arabic" w:hAnsi="Simplified Arabic" w:cs="Simplified Arabic" w:hint="cs"/>
                <w:b/>
                <w:bCs/>
                <w:sz w:val="32"/>
                <w:szCs w:val="32"/>
                <w:rtl/>
                <w:lang w:bidi="ar-LB"/>
              </w:rPr>
              <w:t>اختبر نفسك</w:t>
            </w:r>
          </w:p>
        </w:tc>
      </w:tr>
    </w:tbl>
    <w:p w14:paraId="69BBA266" w14:textId="77777777" w:rsidR="00E20228" w:rsidRDefault="00E20228" w:rsidP="00E20228">
      <w:pPr>
        <w:pStyle w:val="ListParagraph"/>
        <w:bidi/>
        <w:spacing w:after="120"/>
        <w:jc w:val="both"/>
        <w:rPr>
          <w:rFonts w:ascii="Simplified Arabic" w:hAnsi="Simplified Arabic" w:cs="Simplified Arabic"/>
          <w:b/>
          <w:bCs/>
          <w:sz w:val="32"/>
          <w:szCs w:val="32"/>
          <w:highlight w:val="yellow"/>
          <w:lang w:bidi="ar-LB"/>
        </w:rPr>
      </w:pPr>
    </w:p>
    <w:p w14:paraId="778C2CA7" w14:textId="0DC21566" w:rsidR="00E11274" w:rsidRPr="00E20228" w:rsidRDefault="00C0417B" w:rsidP="00E20228">
      <w:pPr>
        <w:spacing w:after="120"/>
        <w:jc w:val="both"/>
        <w:rPr>
          <w:rFonts w:ascii="Simplified Arabic" w:hAnsi="Simplified Arabic" w:cs="Simplified Arabic"/>
          <w:b/>
          <w:bCs/>
          <w:sz w:val="32"/>
          <w:szCs w:val="32"/>
          <w:highlight w:val="yellow"/>
          <w:rtl/>
          <w:lang w:bidi="ar-LB"/>
        </w:rPr>
      </w:pPr>
      <w:r w:rsidRPr="00E20228">
        <w:rPr>
          <w:rFonts w:ascii="Simplified Arabic" w:hAnsi="Simplified Arabic" w:cs="Simplified Arabic"/>
          <w:b/>
          <w:bCs/>
          <w:sz w:val="32"/>
          <w:szCs w:val="32"/>
          <w:highlight w:val="yellow"/>
          <w:rtl/>
          <w:lang w:bidi="ar-LB"/>
        </w:rPr>
        <w:lastRenderedPageBreak/>
        <w:t>طريقةُ السطر</w:t>
      </w:r>
    </w:p>
    <w:p w14:paraId="5799FD06" w14:textId="7AB3B0AF" w:rsidR="00E11274" w:rsidRDefault="00E11274" w:rsidP="00E11274">
      <w:pPr>
        <w:spacing w:after="120"/>
        <w:jc w:val="both"/>
        <w:rPr>
          <w:rFonts w:ascii="Simplified Arabic" w:hAnsi="Simplified Arabic" w:cs="Simplified Arabic"/>
          <w:sz w:val="32"/>
          <w:szCs w:val="32"/>
          <w:rtl/>
          <w:lang w:eastAsia="en-US" w:bidi="ar-LB"/>
        </w:rPr>
      </w:pPr>
      <w:r w:rsidRPr="009A42A1">
        <w:rPr>
          <w:rFonts w:ascii="Simplified Arabic" w:hAnsi="Simplified Arabic" w:cs="Simplified Arabic"/>
          <w:sz w:val="32"/>
          <w:szCs w:val="32"/>
          <w:rtl/>
          <w:lang w:eastAsia="en-US" w:bidi="ar-LB"/>
        </w:rPr>
        <w:t xml:space="preserve">بدلًا من قراءة المكتوب كلمةً كلمة، يركّز القارئ نظره على وسط السطر، ويحاول أن يحرّك عينيه من محور وسط السطر قليلًا، محاولًا استيعاب السطر بأكمله بنظرتين أو ثلاث، </w:t>
      </w:r>
      <w:r>
        <w:rPr>
          <w:rFonts w:ascii="Simplified Arabic" w:hAnsi="Simplified Arabic" w:cs="Simplified Arabic" w:hint="cs"/>
          <w:sz w:val="32"/>
          <w:szCs w:val="32"/>
          <w:rtl/>
          <w:lang w:eastAsia="en-US" w:bidi="ar-LB"/>
        </w:rPr>
        <w:t>ثمّ</w:t>
      </w:r>
      <w:r w:rsidRPr="009A42A1">
        <w:rPr>
          <w:rFonts w:ascii="Simplified Arabic" w:hAnsi="Simplified Arabic" w:cs="Simplified Arabic"/>
          <w:sz w:val="32"/>
          <w:szCs w:val="32"/>
          <w:rtl/>
          <w:lang w:eastAsia="en-US" w:bidi="ar-LB"/>
        </w:rPr>
        <w:t xml:space="preserve"> ينتقل إلى السطر الذي يليه وهكذا.</w:t>
      </w:r>
    </w:p>
    <w:p w14:paraId="5A8E141F" w14:textId="77777777" w:rsidR="00E20228" w:rsidRPr="009A42A1" w:rsidRDefault="00E20228" w:rsidP="00E11274">
      <w:pPr>
        <w:spacing w:after="120"/>
        <w:jc w:val="both"/>
        <w:rPr>
          <w:rFonts w:ascii="Simplified Arabic" w:hAnsi="Simplified Arabic" w:cs="Simplified Arabic"/>
          <w:sz w:val="32"/>
          <w:szCs w:val="32"/>
          <w:rtl/>
          <w:lang w:eastAsia="en-US" w:bidi="ar-LB"/>
        </w:rPr>
      </w:pPr>
    </w:p>
    <w:p w14:paraId="498CC0D8" w14:textId="76D99812" w:rsidR="00E11274" w:rsidRPr="00E20228" w:rsidRDefault="00C0417B" w:rsidP="00E20228">
      <w:pPr>
        <w:spacing w:after="120"/>
        <w:jc w:val="both"/>
        <w:rPr>
          <w:rFonts w:ascii="Simplified Arabic" w:hAnsi="Simplified Arabic" w:cs="Simplified Arabic"/>
          <w:b/>
          <w:bCs/>
          <w:sz w:val="32"/>
          <w:szCs w:val="32"/>
          <w:highlight w:val="yellow"/>
          <w:rtl/>
          <w:lang w:bidi="ar-LB"/>
        </w:rPr>
      </w:pPr>
      <w:r w:rsidRPr="00E20228">
        <w:rPr>
          <w:rFonts w:ascii="Simplified Arabic" w:hAnsi="Simplified Arabic" w:cs="Simplified Arabic"/>
          <w:b/>
          <w:bCs/>
          <w:sz w:val="32"/>
          <w:szCs w:val="32"/>
          <w:highlight w:val="yellow"/>
          <w:rtl/>
          <w:lang w:bidi="ar-LB"/>
        </w:rPr>
        <w:t>طريقةُ السطرين</w:t>
      </w:r>
    </w:p>
    <w:p w14:paraId="37CF0D5D" w14:textId="2AF32D3E" w:rsidR="00E11274" w:rsidRDefault="00E11274" w:rsidP="00E11274">
      <w:pPr>
        <w:spacing w:after="120"/>
        <w:jc w:val="both"/>
        <w:rPr>
          <w:rFonts w:ascii="Simplified Arabic" w:hAnsi="Simplified Arabic" w:cs="Simplified Arabic"/>
          <w:sz w:val="32"/>
          <w:szCs w:val="32"/>
          <w:rtl/>
          <w:lang w:eastAsia="en-US" w:bidi="ar-LB"/>
        </w:rPr>
      </w:pPr>
      <w:r w:rsidRPr="00B65335">
        <w:rPr>
          <w:rFonts w:ascii="Simplified Arabic" w:hAnsi="Simplified Arabic" w:cs="Simplified Arabic"/>
          <w:sz w:val="32"/>
          <w:szCs w:val="32"/>
          <w:rtl/>
          <w:lang w:eastAsia="en-US" w:bidi="ar-LB"/>
        </w:rPr>
        <w:t xml:space="preserve">تستهدفُ </w:t>
      </w:r>
      <w:r w:rsidRPr="00B65335">
        <w:rPr>
          <w:rFonts w:ascii="Simplified Arabic" w:hAnsi="Simplified Arabic" w:cs="Simplified Arabic" w:hint="cs"/>
          <w:sz w:val="32"/>
          <w:szCs w:val="32"/>
          <w:rtl/>
          <w:lang w:eastAsia="en-US" w:bidi="ar-LB"/>
        </w:rPr>
        <w:t xml:space="preserve">هذه الطريقة </w:t>
      </w:r>
      <w:r w:rsidRPr="00B65335">
        <w:rPr>
          <w:rFonts w:ascii="Simplified Arabic" w:hAnsi="Simplified Arabic" w:cs="Simplified Arabic"/>
          <w:sz w:val="32"/>
          <w:szCs w:val="32"/>
          <w:rtl/>
          <w:lang w:eastAsia="en-US" w:bidi="ar-LB"/>
        </w:rPr>
        <w:t>استيعابَ المحتوى الفكريِّ للمقروءِ سطرين سطرين</w:t>
      </w:r>
      <w:r>
        <w:rPr>
          <w:rFonts w:ascii="Simplified Arabic" w:hAnsi="Simplified Arabic" w:cs="Simplified Arabic" w:hint="cs"/>
          <w:sz w:val="32"/>
          <w:szCs w:val="32"/>
          <w:rtl/>
          <w:lang w:eastAsia="en-US" w:bidi="ar-LB"/>
        </w:rPr>
        <w:t>؛</w:t>
      </w:r>
      <w:r w:rsidRPr="00B65335">
        <w:rPr>
          <w:rFonts w:ascii="Simplified Arabic" w:hAnsi="Simplified Arabic" w:cs="Simplified Arabic"/>
          <w:sz w:val="32"/>
          <w:szCs w:val="32"/>
          <w:rtl/>
          <w:lang w:eastAsia="en-US" w:bidi="ar-LB"/>
        </w:rPr>
        <w:t xml:space="preserve"> إذ يسلّط القارئ بصره على الفراغِ بين السطرِ الأوّلِ والثاني في الوسطِ، ويحاول استيعابَ فكرةِ السطرينِ بأقلِّ عددٍ ممكن من النظراتِ. </w:t>
      </w:r>
      <w:r>
        <w:rPr>
          <w:rFonts w:ascii="Simplified Arabic" w:hAnsi="Simplified Arabic" w:cs="Simplified Arabic" w:hint="cs"/>
          <w:sz w:val="32"/>
          <w:szCs w:val="32"/>
          <w:rtl/>
          <w:lang w:eastAsia="en-US" w:bidi="ar-LB"/>
        </w:rPr>
        <w:t>ثمّ</w:t>
      </w:r>
      <w:r w:rsidRPr="00B65335">
        <w:rPr>
          <w:rFonts w:ascii="Simplified Arabic" w:hAnsi="Simplified Arabic" w:cs="Simplified Arabic"/>
          <w:sz w:val="32"/>
          <w:szCs w:val="32"/>
          <w:rtl/>
          <w:lang w:eastAsia="en-US" w:bidi="ar-LB"/>
        </w:rPr>
        <w:t xml:space="preserve"> ينـزل بنظرِه إلى السطرين الثالثِ والرابعِ، مركّزاً نظرَه على مركزِ الفراغِ بين هذينِ السطرينِ، مستوعباً فكرتَهما في أقلّ عددٍ ممكنٍ من النظراتِ أيضًا.</w:t>
      </w:r>
    </w:p>
    <w:p w14:paraId="4E1B6ADB" w14:textId="77777777" w:rsidR="00E20228" w:rsidRPr="00B65335" w:rsidRDefault="00E20228" w:rsidP="00E11274">
      <w:pPr>
        <w:spacing w:after="120"/>
        <w:jc w:val="both"/>
        <w:rPr>
          <w:rFonts w:ascii="Simplified Arabic" w:hAnsi="Simplified Arabic" w:cs="Simplified Arabic"/>
          <w:sz w:val="32"/>
          <w:szCs w:val="32"/>
          <w:rtl/>
          <w:lang w:eastAsia="en-US" w:bidi="ar-LB"/>
        </w:rPr>
      </w:pPr>
    </w:p>
    <w:p w14:paraId="1D407C08" w14:textId="290C98F5" w:rsidR="00E11274" w:rsidRPr="00E20228" w:rsidRDefault="00E11274" w:rsidP="00E20228">
      <w:pPr>
        <w:spacing w:after="120"/>
        <w:jc w:val="both"/>
        <w:rPr>
          <w:rFonts w:ascii="Simplified Arabic" w:hAnsi="Simplified Arabic" w:cs="Simplified Arabic"/>
          <w:sz w:val="32"/>
          <w:szCs w:val="32"/>
          <w:highlight w:val="yellow"/>
          <w:lang w:bidi="ar-LB"/>
        </w:rPr>
      </w:pPr>
      <w:r w:rsidRPr="00E20228">
        <w:rPr>
          <w:rFonts w:ascii="Simplified Arabic" w:hAnsi="Simplified Arabic" w:cs="Simplified Arabic"/>
          <w:b/>
          <w:bCs/>
          <w:sz w:val="32"/>
          <w:szCs w:val="32"/>
          <w:highlight w:val="yellow"/>
          <w:rtl/>
          <w:lang w:bidi="ar-LB"/>
        </w:rPr>
        <w:t>طريقة البطاقة</w:t>
      </w:r>
      <w:r w:rsidRPr="00E20228">
        <w:rPr>
          <w:rFonts w:ascii="Simplified Arabic" w:hAnsi="Simplified Arabic" w:cs="Simplified Arabic"/>
          <w:sz w:val="32"/>
          <w:szCs w:val="32"/>
          <w:highlight w:val="yellow"/>
          <w:rtl/>
          <w:lang w:bidi="ar-LB"/>
        </w:rPr>
        <w:t xml:space="preserve"> </w:t>
      </w:r>
    </w:p>
    <w:p w14:paraId="4DE3112D" w14:textId="77777777" w:rsidR="00E11274" w:rsidRPr="00E11274" w:rsidRDefault="00E11274" w:rsidP="00E11274">
      <w:pPr>
        <w:spacing w:after="120"/>
        <w:jc w:val="both"/>
        <w:rPr>
          <w:rFonts w:ascii="Simplified Arabic" w:hAnsi="Simplified Arabic" w:cs="Simplified Arabic"/>
          <w:sz w:val="32"/>
          <w:szCs w:val="32"/>
          <w:rtl/>
          <w:lang w:eastAsia="en-US" w:bidi="ar-LB"/>
        </w:rPr>
      </w:pPr>
      <w:r w:rsidRPr="00E11274">
        <w:rPr>
          <w:rFonts w:ascii="Simplified Arabic" w:hAnsi="Simplified Arabic" w:cs="Simplified Arabic"/>
          <w:sz w:val="32"/>
          <w:szCs w:val="32"/>
          <w:rtl/>
          <w:lang w:bidi="ar-LB"/>
        </w:rPr>
        <w:t>يرسم القار</w:t>
      </w:r>
      <w:r w:rsidRPr="00E11274">
        <w:rPr>
          <w:rFonts w:ascii="Simplified Arabic" w:hAnsi="Simplified Arabic" w:cs="Simplified Arabic" w:hint="cs"/>
          <w:sz w:val="32"/>
          <w:szCs w:val="32"/>
          <w:rtl/>
          <w:lang w:bidi="ar-LB"/>
        </w:rPr>
        <w:t>ئ</w:t>
      </w:r>
      <w:r w:rsidRPr="00E11274">
        <w:rPr>
          <w:rFonts w:ascii="Simplified Arabic" w:hAnsi="Simplified Arabic" w:cs="Simplified Arabic"/>
          <w:sz w:val="32"/>
          <w:szCs w:val="32"/>
          <w:rtl/>
          <w:lang w:bidi="ar-LB"/>
        </w:rPr>
        <w:t xml:space="preserve"> خطً</w:t>
      </w:r>
      <w:r w:rsidRPr="00E11274">
        <w:rPr>
          <w:rFonts w:ascii="Simplified Arabic" w:hAnsi="Simplified Arabic" w:cs="Simplified Arabic" w:hint="cs"/>
          <w:sz w:val="32"/>
          <w:szCs w:val="32"/>
          <w:rtl/>
          <w:lang w:bidi="ar-LB"/>
        </w:rPr>
        <w:t>ّ</w:t>
      </w:r>
      <w:r w:rsidRPr="00E11274">
        <w:rPr>
          <w:rFonts w:ascii="Simplified Arabic" w:hAnsi="Simplified Arabic" w:cs="Simplified Arabic"/>
          <w:sz w:val="32"/>
          <w:szCs w:val="32"/>
          <w:rtl/>
          <w:lang w:bidi="ar-LB"/>
        </w:rPr>
        <w:t>ا بقلم الرصاص من ال</w:t>
      </w:r>
      <w:r w:rsidRPr="00E11274">
        <w:rPr>
          <w:rFonts w:ascii="Simplified Arabic" w:hAnsi="Simplified Arabic" w:cs="Simplified Arabic" w:hint="cs"/>
          <w:sz w:val="32"/>
          <w:szCs w:val="32"/>
          <w:rtl/>
          <w:lang w:bidi="ar-LB"/>
        </w:rPr>
        <w:t>أ</w:t>
      </w:r>
      <w:r w:rsidRPr="00E11274">
        <w:rPr>
          <w:rFonts w:ascii="Simplified Arabic" w:hAnsi="Simplified Arabic" w:cs="Simplified Arabic"/>
          <w:sz w:val="32"/>
          <w:szCs w:val="32"/>
          <w:rtl/>
          <w:lang w:bidi="ar-LB"/>
        </w:rPr>
        <w:t>على إلى الأسفل</w:t>
      </w:r>
      <w:r w:rsidRPr="00E11274">
        <w:rPr>
          <w:rFonts w:ascii="Simplified Arabic" w:hAnsi="Simplified Arabic" w:cs="Simplified Arabic" w:hint="cs"/>
          <w:sz w:val="32"/>
          <w:szCs w:val="32"/>
          <w:rtl/>
          <w:lang w:bidi="ar-LB"/>
        </w:rPr>
        <w:t>،</w:t>
      </w:r>
      <w:r w:rsidRPr="00E11274">
        <w:rPr>
          <w:rFonts w:ascii="Simplified Arabic" w:hAnsi="Simplified Arabic" w:cs="Simplified Arabic"/>
          <w:sz w:val="32"/>
          <w:szCs w:val="32"/>
          <w:rtl/>
          <w:lang w:bidi="ar-LB"/>
        </w:rPr>
        <w:t xml:space="preserve"> مرورًا بوسط الصفحة المقروءة، وبعد ذلك يأخذ بطاقة أو ورقة من الكرتون</w:t>
      </w:r>
      <w:r w:rsidRPr="00E11274">
        <w:rPr>
          <w:rFonts w:ascii="Simplified Arabic" w:hAnsi="Simplified Arabic" w:cs="Simplified Arabic" w:hint="cs"/>
          <w:sz w:val="32"/>
          <w:szCs w:val="32"/>
          <w:rtl/>
          <w:lang w:bidi="ar-LB"/>
        </w:rPr>
        <w:t>،</w:t>
      </w:r>
      <w:r w:rsidRPr="00E11274">
        <w:rPr>
          <w:rFonts w:ascii="Simplified Arabic" w:hAnsi="Simplified Arabic" w:cs="Simplified Arabic"/>
          <w:sz w:val="32"/>
          <w:szCs w:val="32"/>
          <w:rtl/>
          <w:lang w:bidi="ar-LB"/>
        </w:rPr>
        <w:t xml:space="preserve"> لها عرض الكتاب نفسه، ثم</w:t>
      </w:r>
      <w:r w:rsidRPr="00E11274">
        <w:rPr>
          <w:rFonts w:ascii="Simplified Arabic" w:hAnsi="Simplified Arabic" w:cs="Simplified Arabic" w:hint="cs"/>
          <w:sz w:val="32"/>
          <w:szCs w:val="32"/>
          <w:rtl/>
          <w:lang w:bidi="ar-LB"/>
        </w:rPr>
        <w:t>ّ</w:t>
      </w:r>
      <w:r w:rsidRPr="00E11274">
        <w:rPr>
          <w:rFonts w:ascii="Simplified Arabic" w:hAnsi="Simplified Arabic" w:cs="Simplified Arabic"/>
          <w:sz w:val="32"/>
          <w:szCs w:val="32"/>
          <w:rtl/>
          <w:lang w:bidi="ar-LB"/>
        </w:rPr>
        <w:t xml:space="preserve"> يمسك القار</w:t>
      </w:r>
      <w:r w:rsidRPr="00E11274">
        <w:rPr>
          <w:rFonts w:ascii="Simplified Arabic" w:hAnsi="Simplified Arabic" w:cs="Simplified Arabic" w:hint="cs"/>
          <w:sz w:val="32"/>
          <w:szCs w:val="32"/>
          <w:rtl/>
          <w:lang w:bidi="ar-LB"/>
        </w:rPr>
        <w:t>ئ</w:t>
      </w:r>
      <w:r w:rsidRPr="00E11274">
        <w:rPr>
          <w:rFonts w:ascii="Simplified Arabic" w:hAnsi="Simplified Arabic" w:cs="Simplified Arabic"/>
          <w:sz w:val="32"/>
          <w:szCs w:val="32"/>
          <w:rtl/>
          <w:lang w:bidi="ar-LB"/>
        </w:rPr>
        <w:t xml:space="preserve"> البطاق</w:t>
      </w:r>
      <w:r w:rsidRPr="00E11274">
        <w:rPr>
          <w:rFonts w:ascii="Simplified Arabic" w:hAnsi="Simplified Arabic" w:cs="Simplified Arabic" w:hint="cs"/>
          <w:sz w:val="32"/>
          <w:szCs w:val="32"/>
          <w:rtl/>
          <w:lang w:bidi="ar-LB"/>
        </w:rPr>
        <w:t>ة</w:t>
      </w:r>
      <w:r w:rsidRPr="00E11274">
        <w:rPr>
          <w:rFonts w:ascii="Simplified Arabic" w:hAnsi="Simplified Arabic" w:cs="Simplified Arabic"/>
          <w:sz w:val="32"/>
          <w:szCs w:val="32"/>
          <w:rtl/>
          <w:lang w:bidi="ar-LB"/>
        </w:rPr>
        <w:t xml:space="preserve"> بيديه الاثن</w:t>
      </w:r>
      <w:r w:rsidRPr="00E11274">
        <w:rPr>
          <w:rFonts w:ascii="Simplified Arabic" w:hAnsi="Simplified Arabic" w:cs="Simplified Arabic" w:hint="cs"/>
          <w:sz w:val="32"/>
          <w:szCs w:val="32"/>
          <w:rtl/>
          <w:lang w:bidi="ar-LB"/>
        </w:rPr>
        <w:t>ت</w:t>
      </w:r>
      <w:r w:rsidRPr="00E11274">
        <w:rPr>
          <w:rFonts w:ascii="Simplified Arabic" w:hAnsi="Simplified Arabic" w:cs="Simplified Arabic"/>
          <w:sz w:val="32"/>
          <w:szCs w:val="32"/>
          <w:rtl/>
          <w:lang w:bidi="ar-LB"/>
        </w:rPr>
        <w:t>ين ويسحبها إلى ال</w:t>
      </w:r>
      <w:r w:rsidRPr="00E11274">
        <w:rPr>
          <w:rFonts w:ascii="Simplified Arabic" w:hAnsi="Simplified Arabic" w:cs="Simplified Arabic" w:hint="cs"/>
          <w:sz w:val="32"/>
          <w:szCs w:val="32"/>
          <w:rtl/>
          <w:lang w:bidi="ar-LB"/>
        </w:rPr>
        <w:t>أ</w:t>
      </w:r>
      <w:r w:rsidRPr="00E11274">
        <w:rPr>
          <w:rFonts w:ascii="Simplified Arabic" w:hAnsi="Simplified Arabic" w:cs="Simplified Arabic"/>
          <w:sz w:val="32"/>
          <w:szCs w:val="32"/>
          <w:rtl/>
          <w:lang w:bidi="ar-LB"/>
        </w:rPr>
        <w:t>سفل بسرعة العينين نفسها عندما ينتقل نظره من وسط السطر إلى وسط سطر آخر</w:t>
      </w:r>
      <w:r w:rsidRPr="00E11274">
        <w:rPr>
          <w:rFonts w:ascii="Simplified Arabic" w:hAnsi="Simplified Arabic" w:cs="Simplified Arabic" w:hint="cs"/>
          <w:sz w:val="32"/>
          <w:szCs w:val="32"/>
          <w:rtl/>
          <w:lang w:bidi="ar-LB"/>
        </w:rPr>
        <w:t>،</w:t>
      </w:r>
      <w:r w:rsidRPr="00E11274">
        <w:rPr>
          <w:rFonts w:ascii="Simplified Arabic" w:hAnsi="Simplified Arabic" w:cs="Simplified Arabic"/>
          <w:sz w:val="32"/>
          <w:szCs w:val="32"/>
          <w:rtl/>
          <w:lang w:bidi="ar-LB"/>
        </w:rPr>
        <w:t xml:space="preserve"> مغط</w:t>
      </w:r>
      <w:r w:rsidRPr="00E11274">
        <w:rPr>
          <w:rFonts w:ascii="Simplified Arabic" w:hAnsi="Simplified Arabic" w:cs="Simplified Arabic" w:hint="cs"/>
          <w:sz w:val="32"/>
          <w:szCs w:val="32"/>
          <w:rtl/>
          <w:lang w:bidi="ar-LB"/>
        </w:rPr>
        <w:t>ّ</w:t>
      </w:r>
      <w:r w:rsidRPr="00E11274">
        <w:rPr>
          <w:rFonts w:ascii="Simplified Arabic" w:hAnsi="Simplified Arabic" w:cs="Simplified Arabic"/>
          <w:sz w:val="32"/>
          <w:szCs w:val="32"/>
          <w:rtl/>
          <w:lang w:bidi="ar-LB"/>
        </w:rPr>
        <w:t xml:space="preserve">يًا بذلك الأسطر التي انتهى من قراءتها. </w:t>
      </w:r>
    </w:p>
    <w:p w14:paraId="1B16D620" w14:textId="3DA8C540" w:rsidR="00E11274" w:rsidRDefault="00E11274" w:rsidP="00E11274">
      <w:pPr>
        <w:pStyle w:val="ListParagraph"/>
        <w:bidi/>
        <w:spacing w:after="120" w:line="240" w:lineRule="auto"/>
        <w:ind w:left="360"/>
        <w:jc w:val="both"/>
        <w:rPr>
          <w:rFonts w:ascii="Simplified Arabic" w:hAnsi="Simplified Arabic" w:cs="Simplified Arabic"/>
          <w:sz w:val="32"/>
          <w:szCs w:val="32"/>
          <w:rtl/>
          <w:lang w:bidi="ar-LB"/>
        </w:rPr>
      </w:pPr>
      <w:r w:rsidRPr="004052F1">
        <w:rPr>
          <w:rFonts w:ascii="Simplified Arabic" w:hAnsi="Simplified Arabic" w:cs="Simplified Arabic"/>
          <w:sz w:val="32"/>
          <w:szCs w:val="32"/>
          <w:rtl/>
          <w:lang w:bidi="ar-LB"/>
        </w:rPr>
        <w:t>عمدة هذه الطريقة وجوهرها ه</w:t>
      </w:r>
      <w:r w:rsidRPr="004052F1">
        <w:rPr>
          <w:rFonts w:ascii="Simplified Arabic" w:hAnsi="Simplified Arabic" w:cs="Simplified Arabic" w:hint="cs"/>
          <w:sz w:val="32"/>
          <w:szCs w:val="32"/>
          <w:rtl/>
          <w:lang w:bidi="ar-LB"/>
        </w:rPr>
        <w:t>ما</w:t>
      </w:r>
      <w:r w:rsidRPr="004052F1">
        <w:rPr>
          <w:rFonts w:ascii="Simplified Arabic" w:hAnsi="Simplified Arabic" w:cs="Simplified Arabic"/>
          <w:sz w:val="32"/>
          <w:szCs w:val="32"/>
          <w:rtl/>
          <w:lang w:bidi="ar-LB"/>
        </w:rPr>
        <w:t xml:space="preserve"> منع البصر من الرجوع مر</w:t>
      </w:r>
      <w:r w:rsidRPr="004052F1">
        <w:rPr>
          <w:rFonts w:ascii="Simplified Arabic" w:hAnsi="Simplified Arabic" w:cs="Simplified Arabic" w:hint="cs"/>
          <w:sz w:val="32"/>
          <w:szCs w:val="32"/>
          <w:rtl/>
          <w:lang w:bidi="ar-LB"/>
        </w:rPr>
        <w:t>ّ</w:t>
      </w:r>
      <w:r w:rsidRPr="004052F1">
        <w:rPr>
          <w:rFonts w:ascii="Simplified Arabic" w:hAnsi="Simplified Arabic" w:cs="Simplified Arabic"/>
          <w:sz w:val="32"/>
          <w:szCs w:val="32"/>
          <w:rtl/>
          <w:lang w:bidi="ar-LB"/>
        </w:rPr>
        <w:t xml:space="preserve">ة ثانية </w:t>
      </w:r>
      <w:r w:rsidRPr="004052F1">
        <w:rPr>
          <w:rFonts w:ascii="Simplified Arabic" w:hAnsi="Simplified Arabic" w:cs="Simplified Arabic" w:hint="cs"/>
          <w:sz w:val="32"/>
          <w:szCs w:val="32"/>
          <w:rtl/>
          <w:lang w:bidi="ar-LB"/>
        </w:rPr>
        <w:t>إ</w:t>
      </w:r>
      <w:r w:rsidRPr="004052F1">
        <w:rPr>
          <w:rFonts w:ascii="Simplified Arabic" w:hAnsi="Simplified Arabic" w:cs="Simplified Arabic"/>
          <w:sz w:val="32"/>
          <w:szCs w:val="32"/>
          <w:rtl/>
          <w:lang w:bidi="ar-LB"/>
        </w:rPr>
        <w:t>لى الكلمات التي قرأها.</w:t>
      </w:r>
    </w:p>
    <w:p w14:paraId="0EA3F282" w14:textId="77777777" w:rsidR="00E20228" w:rsidRDefault="00E20228" w:rsidP="00E20228">
      <w:pPr>
        <w:pStyle w:val="ListParagraph"/>
        <w:bidi/>
        <w:spacing w:after="120" w:line="240" w:lineRule="auto"/>
        <w:ind w:left="360"/>
        <w:jc w:val="both"/>
        <w:rPr>
          <w:rFonts w:ascii="Simplified Arabic" w:hAnsi="Simplified Arabic" w:cs="Simplified Arabic"/>
          <w:sz w:val="32"/>
          <w:szCs w:val="32"/>
          <w:rtl/>
          <w:lang w:bidi="ar-LB"/>
        </w:rPr>
      </w:pPr>
    </w:p>
    <w:p w14:paraId="562136E1" w14:textId="1EB63499" w:rsidR="00E11274" w:rsidRPr="009A42A1" w:rsidRDefault="00E11274" w:rsidP="00E20228">
      <w:pPr>
        <w:pStyle w:val="Heading3"/>
        <w:jc w:val="left"/>
        <w:rPr>
          <w:rtl/>
        </w:rPr>
      </w:pPr>
      <w:bookmarkStart w:id="10" w:name="_Toc82518515"/>
      <w:bookmarkStart w:id="11" w:name="_Toc82520001"/>
      <w:bookmarkStart w:id="12" w:name="_Toc82521463"/>
      <w:bookmarkStart w:id="13" w:name="_Toc82522931"/>
      <w:r w:rsidRPr="00545E62">
        <w:rPr>
          <w:highlight w:val="yellow"/>
          <w:rtl/>
        </w:rPr>
        <w:t>اختبر نفسك</w:t>
      </w:r>
      <w:bookmarkEnd w:id="10"/>
      <w:bookmarkEnd w:id="11"/>
      <w:bookmarkEnd w:id="12"/>
      <w:bookmarkEnd w:id="13"/>
    </w:p>
    <w:p w14:paraId="2C972898" w14:textId="017478D5" w:rsidR="00545E62" w:rsidRPr="00545E62" w:rsidRDefault="00545E62" w:rsidP="00545E62">
      <w:pPr>
        <w:jc w:val="center"/>
        <w:rPr>
          <w:rFonts w:ascii="Simplified Arabic" w:hAnsi="Simplified Arabic" w:cs="Simplified Arabic"/>
          <w:sz w:val="32"/>
          <w:szCs w:val="32"/>
          <w:rtl/>
          <w:lang w:eastAsia="en-US" w:bidi="ar-LB"/>
        </w:rPr>
      </w:pPr>
      <w:bookmarkStart w:id="14" w:name="_Toc82522932"/>
      <w:r w:rsidRPr="00545E62">
        <w:rPr>
          <w:rFonts w:ascii="Simplified Arabic" w:hAnsi="Simplified Arabic" w:cs="Simplified Arabic" w:hint="cs"/>
          <w:sz w:val="32"/>
          <w:szCs w:val="32"/>
          <w:rtl/>
          <w:lang w:eastAsia="en-US" w:bidi="ar-LB"/>
        </w:rPr>
        <w:t>بطاقة نشاط</w:t>
      </w:r>
    </w:p>
    <w:p w14:paraId="47D95791" w14:textId="77777777" w:rsidR="00545E62" w:rsidRDefault="00545E62" w:rsidP="00037304">
      <w:pPr>
        <w:pStyle w:val="Heading3"/>
        <w:rPr>
          <w:rtl/>
        </w:rPr>
      </w:pPr>
    </w:p>
    <w:p w14:paraId="40DFDB63" w14:textId="7E7ED150" w:rsidR="00E11274" w:rsidRPr="009A42A1" w:rsidRDefault="00E11274" w:rsidP="00545E62">
      <w:pPr>
        <w:pStyle w:val="Heading1"/>
        <w:rPr>
          <w:rtl/>
        </w:rPr>
      </w:pPr>
      <w:r w:rsidRPr="009A42A1">
        <w:rPr>
          <w:rtl/>
          <w:lang w:bidi="ar-SA"/>
        </w:rPr>
        <w:lastRenderedPageBreak/>
        <w:t>مهارة التركيز</w:t>
      </w:r>
      <w:bookmarkEnd w:id="14"/>
    </w:p>
    <w:tbl>
      <w:tblPr>
        <w:tblStyle w:val="TableGrid"/>
        <w:bidiVisual/>
        <w:tblW w:w="0" w:type="auto"/>
        <w:tblLook w:val="04A0" w:firstRow="1" w:lastRow="0" w:firstColumn="1" w:lastColumn="0" w:noHBand="0" w:noVBand="1"/>
      </w:tblPr>
      <w:tblGrid>
        <w:gridCol w:w="2765"/>
        <w:gridCol w:w="2765"/>
        <w:gridCol w:w="2766"/>
      </w:tblGrid>
      <w:tr w:rsidR="00E20228" w14:paraId="6FF18316" w14:textId="77777777" w:rsidTr="00E20228">
        <w:tc>
          <w:tcPr>
            <w:tcW w:w="2765" w:type="dxa"/>
          </w:tcPr>
          <w:p w14:paraId="7D69A913" w14:textId="42FE6040" w:rsidR="00E20228" w:rsidRDefault="00E20228" w:rsidP="00E11274">
            <w:pPr>
              <w:spacing w:after="120"/>
              <w:jc w:val="both"/>
              <w:rPr>
                <w:rFonts w:ascii="Simplified Arabic" w:hAnsi="Simplified Arabic" w:cs="Simplified Arabic"/>
                <w:sz w:val="32"/>
                <w:szCs w:val="32"/>
                <w:rtl/>
                <w:lang w:bidi="ar-LB"/>
              </w:rPr>
            </w:pPr>
            <w:r>
              <w:rPr>
                <w:rFonts w:ascii="Simplified Arabic" w:hAnsi="Simplified Arabic" w:cs="Simplified Arabic" w:hint="cs"/>
                <w:sz w:val="32"/>
                <w:szCs w:val="32"/>
                <w:rtl/>
                <w:lang w:bidi="ar-LB"/>
              </w:rPr>
              <w:t>التعريف</w:t>
            </w:r>
          </w:p>
        </w:tc>
        <w:tc>
          <w:tcPr>
            <w:tcW w:w="2765" w:type="dxa"/>
          </w:tcPr>
          <w:p w14:paraId="59882813" w14:textId="2BAB6DD0" w:rsidR="00E20228" w:rsidRDefault="00E20228" w:rsidP="00E11274">
            <w:pPr>
              <w:spacing w:after="120"/>
              <w:jc w:val="both"/>
              <w:rPr>
                <w:rFonts w:ascii="Simplified Arabic" w:hAnsi="Simplified Arabic" w:cs="Simplified Arabic"/>
                <w:sz w:val="32"/>
                <w:szCs w:val="32"/>
                <w:rtl/>
                <w:lang w:bidi="ar-LB"/>
              </w:rPr>
            </w:pPr>
            <w:r>
              <w:rPr>
                <w:rFonts w:ascii="Simplified Arabic" w:hAnsi="Simplified Arabic" w:cs="Simplified Arabic" w:hint="cs"/>
                <w:sz w:val="32"/>
                <w:szCs w:val="32"/>
                <w:rtl/>
                <w:lang w:bidi="ar-LB"/>
              </w:rPr>
              <w:t>تمرين1</w:t>
            </w:r>
          </w:p>
        </w:tc>
        <w:tc>
          <w:tcPr>
            <w:tcW w:w="2766" w:type="dxa"/>
          </w:tcPr>
          <w:p w14:paraId="57764993" w14:textId="57284CA1" w:rsidR="00E20228" w:rsidRDefault="00E20228" w:rsidP="00E11274">
            <w:pPr>
              <w:spacing w:after="120"/>
              <w:jc w:val="both"/>
              <w:rPr>
                <w:rFonts w:ascii="Simplified Arabic" w:hAnsi="Simplified Arabic" w:cs="Simplified Arabic"/>
                <w:sz w:val="32"/>
                <w:szCs w:val="32"/>
                <w:rtl/>
                <w:lang w:bidi="ar-LB"/>
              </w:rPr>
            </w:pPr>
            <w:r>
              <w:rPr>
                <w:rFonts w:ascii="Simplified Arabic" w:hAnsi="Simplified Arabic" w:cs="Simplified Arabic" w:hint="cs"/>
                <w:sz w:val="32"/>
                <w:szCs w:val="32"/>
                <w:rtl/>
                <w:lang w:bidi="ar-LB"/>
              </w:rPr>
              <w:t>تمرين2</w:t>
            </w:r>
          </w:p>
        </w:tc>
      </w:tr>
    </w:tbl>
    <w:p w14:paraId="47E3C810" w14:textId="77777777" w:rsidR="00E20228" w:rsidRDefault="00E20228" w:rsidP="00E11274">
      <w:pPr>
        <w:spacing w:after="120"/>
        <w:jc w:val="both"/>
        <w:rPr>
          <w:rFonts w:ascii="Simplified Arabic" w:hAnsi="Simplified Arabic" w:cs="Simplified Arabic"/>
          <w:sz w:val="32"/>
          <w:szCs w:val="32"/>
          <w:rtl/>
          <w:lang w:bidi="ar-LB"/>
        </w:rPr>
      </w:pPr>
    </w:p>
    <w:p w14:paraId="75A38E74" w14:textId="77777777" w:rsidR="00E20228" w:rsidRDefault="00E20228" w:rsidP="00E11274">
      <w:pPr>
        <w:spacing w:after="120"/>
        <w:jc w:val="both"/>
        <w:rPr>
          <w:rFonts w:ascii="Simplified Arabic" w:hAnsi="Simplified Arabic" w:cs="Simplified Arabic"/>
          <w:sz w:val="32"/>
          <w:szCs w:val="32"/>
          <w:rtl/>
          <w:lang w:bidi="ar-LB"/>
        </w:rPr>
      </w:pPr>
    </w:p>
    <w:p w14:paraId="66F04219" w14:textId="69466ABD" w:rsidR="00E11274" w:rsidRDefault="00E11274" w:rsidP="00E11274">
      <w:pPr>
        <w:spacing w:after="120"/>
        <w:jc w:val="both"/>
        <w:rPr>
          <w:rFonts w:ascii="Simplified Arabic" w:hAnsi="Simplified Arabic" w:cs="Simplified Arabic"/>
          <w:sz w:val="32"/>
          <w:szCs w:val="32"/>
          <w:rtl/>
          <w:lang w:bidi="ar-LB"/>
        </w:rPr>
      </w:pPr>
      <w:r w:rsidRPr="009A42A1">
        <w:rPr>
          <w:rFonts w:ascii="Simplified Arabic" w:hAnsi="Simplified Arabic" w:cs="Simplified Arabic"/>
          <w:sz w:val="32"/>
          <w:szCs w:val="32"/>
          <w:rtl/>
          <w:lang w:bidi="ar-LB"/>
        </w:rPr>
        <w:t>التركيز الذهني</w:t>
      </w:r>
      <w:r w:rsidRPr="009A42A1">
        <w:rPr>
          <w:rFonts w:ascii="Simplified Arabic" w:hAnsi="Simplified Arabic" w:cs="Simplified Arabic" w:hint="cs"/>
          <w:sz w:val="32"/>
          <w:szCs w:val="32"/>
          <w:rtl/>
          <w:lang w:bidi="ar-LB"/>
        </w:rPr>
        <w:t>ّ</w:t>
      </w:r>
      <w:r w:rsidRPr="009A42A1">
        <w:rPr>
          <w:rFonts w:ascii="Simplified Arabic" w:hAnsi="Simplified Arabic" w:cs="Simplified Arabic"/>
          <w:sz w:val="32"/>
          <w:szCs w:val="32"/>
          <w:rtl/>
          <w:lang w:bidi="ar-LB"/>
        </w:rPr>
        <w:t xml:space="preserve"> هو تجنّب ما يشتّت الذهن من الأمور النفسيّة والخارجيّة، والتفكّر</w:t>
      </w:r>
      <w:r w:rsidRPr="009A42A1">
        <w:rPr>
          <w:rFonts w:ascii="Simplified Arabic" w:hAnsi="Simplified Arabic" w:cs="Simplified Arabic" w:hint="cs"/>
          <w:sz w:val="32"/>
          <w:szCs w:val="32"/>
          <w:rtl/>
          <w:lang w:bidi="ar-LB"/>
        </w:rPr>
        <w:t xml:space="preserve"> حصرًا</w:t>
      </w:r>
      <w:r w:rsidRPr="009A42A1">
        <w:rPr>
          <w:rFonts w:ascii="Simplified Arabic" w:hAnsi="Simplified Arabic" w:cs="Simplified Arabic"/>
          <w:sz w:val="32"/>
          <w:szCs w:val="32"/>
          <w:rtl/>
          <w:lang w:bidi="ar-LB"/>
        </w:rPr>
        <w:t xml:space="preserve"> في الموضوع المُراد حفظه. ومهارة التركيز من أهم</w:t>
      </w:r>
      <w:r w:rsidRPr="009A42A1">
        <w:rPr>
          <w:rFonts w:ascii="Simplified Arabic" w:hAnsi="Simplified Arabic" w:cs="Simplified Arabic" w:hint="cs"/>
          <w:sz w:val="32"/>
          <w:szCs w:val="32"/>
          <w:rtl/>
          <w:lang w:bidi="ar-LB"/>
        </w:rPr>
        <w:t>ّ</w:t>
      </w:r>
      <w:r w:rsidRPr="009A42A1">
        <w:rPr>
          <w:rFonts w:ascii="Simplified Arabic" w:hAnsi="Simplified Arabic" w:cs="Simplified Arabic"/>
          <w:sz w:val="32"/>
          <w:szCs w:val="32"/>
          <w:rtl/>
          <w:lang w:bidi="ar-LB"/>
        </w:rPr>
        <w:t xml:space="preserve"> أساليب الحفظ ومنش</w:t>
      </w:r>
      <w:r w:rsidRPr="009A42A1">
        <w:rPr>
          <w:rFonts w:ascii="Simplified Arabic" w:hAnsi="Simplified Arabic" w:cs="Simplified Arabic" w:hint="cs"/>
          <w:sz w:val="32"/>
          <w:szCs w:val="32"/>
          <w:rtl/>
          <w:lang w:bidi="ar-LB"/>
        </w:rPr>
        <w:t>ّ</w:t>
      </w:r>
      <w:r w:rsidRPr="009A42A1">
        <w:rPr>
          <w:rFonts w:ascii="Simplified Arabic" w:hAnsi="Simplified Arabic" w:cs="Simplified Arabic"/>
          <w:sz w:val="32"/>
          <w:szCs w:val="32"/>
          <w:rtl/>
          <w:lang w:bidi="ar-LB"/>
        </w:rPr>
        <w:t>طات الذاكرة</w:t>
      </w:r>
      <w:r w:rsidRPr="009A42A1">
        <w:rPr>
          <w:rFonts w:ascii="Simplified Arabic" w:hAnsi="Simplified Arabic" w:cs="Simplified Arabic" w:hint="cs"/>
          <w:sz w:val="32"/>
          <w:szCs w:val="32"/>
          <w:rtl/>
          <w:lang w:bidi="ar-LB"/>
        </w:rPr>
        <w:t>.</w:t>
      </w:r>
      <w:r w:rsidRPr="009A42A1">
        <w:rPr>
          <w:rFonts w:ascii="Simplified Arabic" w:hAnsi="Simplified Arabic" w:cs="Simplified Arabic"/>
          <w:sz w:val="32"/>
          <w:szCs w:val="32"/>
          <w:rtl/>
          <w:lang w:bidi="ar-LB"/>
        </w:rPr>
        <w:t xml:space="preserve">  </w:t>
      </w:r>
    </w:p>
    <w:p w14:paraId="2A24B0D2" w14:textId="7B886BEB" w:rsidR="00E11274" w:rsidRPr="00E20228" w:rsidRDefault="00E20228" w:rsidP="00E20228">
      <w:pPr>
        <w:spacing w:after="120"/>
        <w:jc w:val="both"/>
        <w:rPr>
          <w:rFonts w:ascii="Simplified Arabic" w:hAnsi="Simplified Arabic" w:cs="Simplified Arabic"/>
          <w:sz w:val="32"/>
          <w:szCs w:val="32"/>
          <w:rtl/>
          <w:lang w:bidi="ar-LB"/>
        </w:rPr>
      </w:pPr>
      <w:r>
        <w:rPr>
          <w:rFonts w:ascii="Simplified Arabic" w:hAnsi="Simplified Arabic" w:cs="Simplified Arabic" w:hint="cs"/>
          <w:sz w:val="32"/>
          <w:szCs w:val="32"/>
          <w:rtl/>
          <w:lang w:bidi="ar-LB"/>
        </w:rPr>
        <w:t>.............</w:t>
      </w:r>
    </w:p>
    <w:p w14:paraId="5CA025CE" w14:textId="77777777" w:rsidR="00E11274" w:rsidRPr="009A42A1" w:rsidRDefault="00E11274" w:rsidP="00E11274">
      <w:pPr>
        <w:spacing w:after="120"/>
        <w:jc w:val="both"/>
        <w:rPr>
          <w:rFonts w:ascii="Simplified Arabic" w:hAnsi="Simplified Arabic" w:cs="Simplified Arabic"/>
          <w:sz w:val="32"/>
          <w:szCs w:val="32"/>
          <w:rtl/>
          <w:lang w:bidi="ar-LB"/>
        </w:rPr>
      </w:pPr>
      <w:r w:rsidRPr="00770221">
        <w:rPr>
          <w:rFonts w:ascii="Simplified Arabic" w:hAnsi="Simplified Arabic" w:cs="Simplified Arabic"/>
          <w:b/>
          <w:bCs/>
          <w:sz w:val="32"/>
          <w:szCs w:val="32"/>
          <w:rtl/>
          <w:lang w:bidi="ar-LB"/>
        </w:rPr>
        <w:t>تمرين(1)</w:t>
      </w:r>
      <w:r w:rsidRPr="00770221">
        <w:rPr>
          <w:rFonts w:ascii="Simplified Arabic" w:hAnsi="Simplified Arabic" w:cs="Simplified Arabic" w:hint="cs"/>
          <w:b/>
          <w:bCs/>
          <w:sz w:val="32"/>
          <w:szCs w:val="32"/>
          <w:rtl/>
          <w:lang w:bidi="ar-LB"/>
        </w:rPr>
        <w:t>:</w:t>
      </w:r>
      <w:r w:rsidRPr="009A42A1">
        <w:rPr>
          <w:rFonts w:ascii="Simplified Arabic" w:hAnsi="Simplified Arabic" w:cs="Simplified Arabic"/>
          <w:sz w:val="32"/>
          <w:szCs w:val="32"/>
          <w:rtl/>
          <w:lang w:bidi="ar-LB"/>
        </w:rPr>
        <w:t xml:space="preserve"> التركيز من خلال التفكّر:</w:t>
      </w:r>
    </w:p>
    <w:p w14:paraId="06D72E8D" w14:textId="77777777" w:rsidR="00E11274" w:rsidRPr="009A42A1" w:rsidRDefault="00E11274" w:rsidP="00E11274">
      <w:pPr>
        <w:pStyle w:val="ListParagraph"/>
        <w:numPr>
          <w:ilvl w:val="0"/>
          <w:numId w:val="5"/>
        </w:numPr>
        <w:tabs>
          <w:tab w:val="left" w:pos="638"/>
        </w:tabs>
        <w:bidi/>
        <w:spacing w:after="120" w:line="240" w:lineRule="auto"/>
        <w:ind w:left="188" w:firstLine="0"/>
        <w:jc w:val="both"/>
        <w:rPr>
          <w:rFonts w:ascii="Simplified Arabic" w:hAnsi="Simplified Arabic" w:cs="Simplified Arabic"/>
          <w:sz w:val="32"/>
          <w:szCs w:val="32"/>
          <w:lang w:bidi="ar-LB"/>
        </w:rPr>
      </w:pPr>
      <w:r w:rsidRPr="009A42A1">
        <w:rPr>
          <w:rFonts w:ascii="Simplified Arabic" w:hAnsi="Simplified Arabic" w:cs="Simplified Arabic"/>
          <w:sz w:val="32"/>
          <w:szCs w:val="32"/>
          <w:rtl/>
          <w:lang w:bidi="ar-LB"/>
        </w:rPr>
        <w:t>خصّص وقتًا ثابتًا يوميًا للتفكّر.</w:t>
      </w:r>
    </w:p>
    <w:p w14:paraId="08217B1E" w14:textId="77777777" w:rsidR="00E11274" w:rsidRPr="009A42A1" w:rsidRDefault="00E11274" w:rsidP="00E11274">
      <w:pPr>
        <w:pStyle w:val="ListParagraph"/>
        <w:numPr>
          <w:ilvl w:val="0"/>
          <w:numId w:val="5"/>
        </w:numPr>
        <w:tabs>
          <w:tab w:val="left" w:pos="638"/>
        </w:tabs>
        <w:bidi/>
        <w:spacing w:after="120" w:line="240" w:lineRule="auto"/>
        <w:ind w:left="188" w:firstLine="0"/>
        <w:jc w:val="both"/>
        <w:rPr>
          <w:rFonts w:ascii="Simplified Arabic" w:hAnsi="Simplified Arabic" w:cs="Simplified Arabic"/>
          <w:sz w:val="32"/>
          <w:szCs w:val="32"/>
          <w:rtl/>
          <w:lang w:bidi="ar-LB"/>
        </w:rPr>
      </w:pPr>
      <w:r w:rsidRPr="009A42A1">
        <w:rPr>
          <w:rFonts w:ascii="Simplified Arabic" w:hAnsi="Simplified Arabic" w:cs="Simplified Arabic"/>
          <w:sz w:val="32"/>
          <w:szCs w:val="32"/>
          <w:rtl/>
          <w:lang w:bidi="ar-LB"/>
        </w:rPr>
        <w:t>أغلق عينيك وتنفّس بعمق وبشكل</w:t>
      </w:r>
      <w:r w:rsidRPr="009A42A1">
        <w:rPr>
          <w:rFonts w:ascii="Simplified Arabic" w:hAnsi="Simplified Arabic" w:cs="Simplified Arabic" w:hint="cs"/>
          <w:sz w:val="32"/>
          <w:szCs w:val="32"/>
          <w:rtl/>
          <w:lang w:bidi="ar-LB"/>
        </w:rPr>
        <w:t>ٍ</w:t>
      </w:r>
      <w:r w:rsidRPr="009A42A1">
        <w:rPr>
          <w:rFonts w:ascii="Simplified Arabic" w:hAnsi="Simplified Arabic" w:cs="Simplified Arabic"/>
          <w:sz w:val="32"/>
          <w:szCs w:val="32"/>
          <w:rtl/>
          <w:lang w:bidi="ar-LB"/>
        </w:rPr>
        <w:t xml:space="preserve"> منتظم.</w:t>
      </w:r>
    </w:p>
    <w:p w14:paraId="077CE19A" w14:textId="77777777" w:rsidR="00E11274" w:rsidRPr="009A42A1" w:rsidRDefault="00E11274" w:rsidP="00E11274">
      <w:pPr>
        <w:pStyle w:val="ListParagraph"/>
        <w:numPr>
          <w:ilvl w:val="0"/>
          <w:numId w:val="5"/>
        </w:numPr>
        <w:tabs>
          <w:tab w:val="left" w:pos="638"/>
        </w:tabs>
        <w:bidi/>
        <w:spacing w:after="120" w:line="240" w:lineRule="auto"/>
        <w:ind w:left="188" w:firstLine="0"/>
        <w:jc w:val="both"/>
        <w:rPr>
          <w:rFonts w:ascii="Simplified Arabic" w:hAnsi="Simplified Arabic" w:cs="Simplified Arabic"/>
          <w:sz w:val="32"/>
          <w:szCs w:val="32"/>
          <w:rtl/>
          <w:lang w:bidi="ar-LB"/>
        </w:rPr>
      </w:pPr>
      <w:r w:rsidRPr="009A42A1">
        <w:rPr>
          <w:rFonts w:ascii="Simplified Arabic" w:hAnsi="Simplified Arabic" w:cs="Simplified Arabic"/>
          <w:sz w:val="32"/>
          <w:szCs w:val="32"/>
          <w:rtl/>
          <w:lang w:bidi="ar-LB"/>
        </w:rPr>
        <w:t>تفكّر في آية</w:t>
      </w:r>
      <w:r w:rsidRPr="009A42A1">
        <w:rPr>
          <w:rFonts w:ascii="Simplified Arabic" w:hAnsi="Simplified Arabic" w:cs="Simplified Arabic" w:hint="cs"/>
          <w:sz w:val="32"/>
          <w:szCs w:val="32"/>
          <w:rtl/>
          <w:lang w:bidi="ar-LB"/>
        </w:rPr>
        <w:t>ٍ</w:t>
      </w:r>
      <w:r w:rsidRPr="009A42A1">
        <w:rPr>
          <w:rFonts w:ascii="Simplified Arabic" w:hAnsi="Simplified Arabic" w:cs="Simplified Arabic"/>
          <w:sz w:val="32"/>
          <w:szCs w:val="32"/>
          <w:rtl/>
          <w:lang w:bidi="ar-LB"/>
        </w:rPr>
        <w:t xml:space="preserve"> قرآنيّة أو رواية</w:t>
      </w:r>
      <w:r w:rsidRPr="009A42A1">
        <w:rPr>
          <w:rFonts w:ascii="Simplified Arabic" w:hAnsi="Simplified Arabic" w:cs="Simplified Arabic" w:hint="cs"/>
          <w:sz w:val="32"/>
          <w:szCs w:val="32"/>
          <w:rtl/>
          <w:lang w:bidi="ar-LB"/>
        </w:rPr>
        <w:t>ٍ</w:t>
      </w:r>
      <w:r w:rsidRPr="009A42A1">
        <w:rPr>
          <w:rFonts w:ascii="Simplified Arabic" w:hAnsi="Simplified Arabic" w:cs="Simplified Arabic"/>
          <w:sz w:val="32"/>
          <w:szCs w:val="32"/>
          <w:rtl/>
          <w:lang w:bidi="ar-LB"/>
        </w:rPr>
        <w:t xml:space="preserve"> شريفة لمدة 10دقائق.</w:t>
      </w:r>
    </w:p>
    <w:p w14:paraId="5CE79128" w14:textId="77777777" w:rsidR="00E11274" w:rsidRPr="009A42A1" w:rsidRDefault="00E11274" w:rsidP="00E11274">
      <w:pPr>
        <w:pStyle w:val="ListParagraph"/>
        <w:numPr>
          <w:ilvl w:val="0"/>
          <w:numId w:val="5"/>
        </w:numPr>
        <w:tabs>
          <w:tab w:val="left" w:pos="638"/>
        </w:tabs>
        <w:bidi/>
        <w:spacing w:after="120" w:line="240" w:lineRule="auto"/>
        <w:ind w:left="188" w:firstLine="0"/>
        <w:jc w:val="both"/>
        <w:rPr>
          <w:rFonts w:ascii="Simplified Arabic" w:hAnsi="Simplified Arabic" w:cs="Simplified Arabic"/>
          <w:sz w:val="32"/>
          <w:szCs w:val="32"/>
          <w:lang w:bidi="ar-LB"/>
        </w:rPr>
      </w:pPr>
      <w:r w:rsidRPr="009A42A1">
        <w:rPr>
          <w:rFonts w:ascii="Simplified Arabic" w:hAnsi="Simplified Arabic" w:cs="Simplified Arabic"/>
          <w:sz w:val="32"/>
          <w:szCs w:val="32"/>
          <w:rtl/>
          <w:lang w:bidi="ar-LB"/>
        </w:rPr>
        <w:t>في حال تشت</w:t>
      </w:r>
      <w:r w:rsidRPr="009A42A1">
        <w:rPr>
          <w:rFonts w:ascii="Simplified Arabic" w:hAnsi="Simplified Arabic" w:cs="Simplified Arabic" w:hint="cs"/>
          <w:sz w:val="32"/>
          <w:szCs w:val="32"/>
          <w:rtl/>
          <w:lang w:bidi="ar-LB"/>
        </w:rPr>
        <w:t>ّ</w:t>
      </w:r>
      <w:r w:rsidRPr="009A42A1">
        <w:rPr>
          <w:rFonts w:ascii="Simplified Arabic" w:hAnsi="Simplified Arabic" w:cs="Simplified Arabic"/>
          <w:sz w:val="32"/>
          <w:szCs w:val="32"/>
          <w:rtl/>
          <w:lang w:bidi="ar-LB"/>
        </w:rPr>
        <w:t>ت الذهن عُد مجددًا إلى التفكّر.</w:t>
      </w:r>
    </w:p>
    <w:p w14:paraId="3AB89EEC" w14:textId="51D61DCB" w:rsidR="00E11274" w:rsidRDefault="00E11274" w:rsidP="00E11274">
      <w:pPr>
        <w:pStyle w:val="ListParagraph"/>
        <w:numPr>
          <w:ilvl w:val="0"/>
          <w:numId w:val="5"/>
        </w:numPr>
        <w:tabs>
          <w:tab w:val="left" w:pos="638"/>
        </w:tabs>
        <w:bidi/>
        <w:spacing w:after="120" w:line="240" w:lineRule="auto"/>
        <w:ind w:left="188" w:firstLine="0"/>
        <w:jc w:val="both"/>
        <w:rPr>
          <w:rFonts w:ascii="Simplified Arabic" w:hAnsi="Simplified Arabic" w:cs="Simplified Arabic"/>
          <w:sz w:val="32"/>
          <w:szCs w:val="32"/>
          <w:lang w:bidi="ar-LB"/>
        </w:rPr>
      </w:pPr>
      <w:r w:rsidRPr="009A42A1">
        <w:rPr>
          <w:rFonts w:ascii="Simplified Arabic" w:hAnsi="Simplified Arabic" w:cs="Simplified Arabic"/>
          <w:sz w:val="32"/>
          <w:szCs w:val="32"/>
          <w:rtl/>
          <w:lang w:bidi="ar-LB"/>
        </w:rPr>
        <w:t>مارس هذا التدريب يوميًا، وقم بزيادة المدّة الزمني</w:t>
      </w:r>
      <w:r>
        <w:rPr>
          <w:rFonts w:ascii="Simplified Arabic" w:hAnsi="Simplified Arabic" w:cs="Simplified Arabic" w:hint="cs"/>
          <w:sz w:val="32"/>
          <w:szCs w:val="32"/>
          <w:rtl/>
          <w:lang w:bidi="ar-LB"/>
        </w:rPr>
        <w:t>ّ</w:t>
      </w:r>
      <w:r w:rsidRPr="009A42A1">
        <w:rPr>
          <w:rFonts w:ascii="Simplified Arabic" w:hAnsi="Simplified Arabic" w:cs="Simplified Arabic"/>
          <w:sz w:val="32"/>
          <w:szCs w:val="32"/>
          <w:rtl/>
          <w:lang w:bidi="ar-LB"/>
        </w:rPr>
        <w:t>ة بصورة</w:t>
      </w:r>
      <w:r w:rsidRPr="009A42A1">
        <w:rPr>
          <w:rFonts w:ascii="Simplified Arabic" w:hAnsi="Simplified Arabic" w:cs="Simplified Arabic" w:hint="cs"/>
          <w:sz w:val="32"/>
          <w:szCs w:val="32"/>
          <w:rtl/>
          <w:lang w:bidi="ar-LB"/>
        </w:rPr>
        <w:t>ٍ</w:t>
      </w:r>
      <w:r w:rsidRPr="009A42A1">
        <w:rPr>
          <w:rFonts w:ascii="Simplified Arabic" w:hAnsi="Simplified Arabic" w:cs="Simplified Arabic"/>
          <w:sz w:val="32"/>
          <w:szCs w:val="32"/>
          <w:rtl/>
          <w:lang w:bidi="ar-LB"/>
        </w:rPr>
        <w:t xml:space="preserve"> تدريجيّة لتصل إلى 20 دقيقة أو أكثر.</w:t>
      </w:r>
    </w:p>
    <w:p w14:paraId="1E41D64E" w14:textId="4348687E" w:rsidR="00E20228" w:rsidRPr="00E20228" w:rsidRDefault="00E20228" w:rsidP="00E20228">
      <w:pPr>
        <w:tabs>
          <w:tab w:val="left" w:pos="638"/>
        </w:tabs>
        <w:spacing w:after="120"/>
        <w:ind w:left="188"/>
        <w:jc w:val="both"/>
        <w:rPr>
          <w:rFonts w:ascii="Simplified Arabic" w:hAnsi="Simplified Arabic" w:cs="Simplified Arabic"/>
          <w:sz w:val="32"/>
          <w:szCs w:val="32"/>
          <w:lang w:bidi="ar-LB"/>
        </w:rPr>
      </w:pPr>
      <w:r>
        <w:rPr>
          <w:rFonts w:ascii="Simplified Arabic" w:hAnsi="Simplified Arabic" w:cs="Simplified Arabic" w:hint="cs"/>
          <w:sz w:val="32"/>
          <w:szCs w:val="32"/>
          <w:rtl/>
          <w:lang w:bidi="ar-LB"/>
        </w:rPr>
        <w:t>...............</w:t>
      </w:r>
    </w:p>
    <w:p w14:paraId="57B59315" w14:textId="77777777" w:rsidR="00E11274" w:rsidRPr="009A42A1" w:rsidRDefault="00E11274" w:rsidP="00E11274">
      <w:pPr>
        <w:spacing w:after="120"/>
        <w:jc w:val="both"/>
        <w:rPr>
          <w:rFonts w:ascii="Simplified Arabic" w:hAnsi="Simplified Arabic" w:cs="Simplified Arabic"/>
          <w:sz w:val="32"/>
          <w:szCs w:val="32"/>
          <w:rtl/>
          <w:lang w:bidi="ar-LB"/>
        </w:rPr>
      </w:pPr>
      <w:r w:rsidRPr="00770221">
        <w:rPr>
          <w:rFonts w:ascii="Simplified Arabic" w:hAnsi="Simplified Arabic" w:cs="Simplified Arabic"/>
          <w:b/>
          <w:bCs/>
          <w:sz w:val="32"/>
          <w:szCs w:val="32"/>
          <w:rtl/>
          <w:lang w:bidi="ar-LB"/>
        </w:rPr>
        <w:t>تمرين (2)</w:t>
      </w:r>
      <w:r w:rsidRPr="00770221">
        <w:rPr>
          <w:rFonts w:ascii="Simplified Arabic" w:hAnsi="Simplified Arabic" w:cs="Simplified Arabic" w:hint="cs"/>
          <w:b/>
          <w:bCs/>
          <w:sz w:val="32"/>
          <w:szCs w:val="32"/>
          <w:rtl/>
          <w:lang w:bidi="ar-LB"/>
        </w:rPr>
        <w:t>:</w:t>
      </w:r>
      <w:r w:rsidRPr="009A42A1">
        <w:rPr>
          <w:rFonts w:ascii="Simplified Arabic" w:hAnsi="Simplified Arabic" w:cs="Simplified Arabic"/>
          <w:sz w:val="32"/>
          <w:szCs w:val="32"/>
          <w:rtl/>
          <w:lang w:bidi="ar-LB"/>
        </w:rPr>
        <w:t xml:space="preserve"> التركيز الذهني</w:t>
      </w:r>
      <w:r w:rsidRPr="009A42A1">
        <w:rPr>
          <w:rFonts w:ascii="Simplified Arabic" w:hAnsi="Simplified Arabic" w:cs="Simplified Arabic" w:hint="cs"/>
          <w:sz w:val="32"/>
          <w:szCs w:val="32"/>
          <w:rtl/>
          <w:lang w:bidi="ar-LB"/>
        </w:rPr>
        <w:t>ّ</w:t>
      </w:r>
      <w:r w:rsidRPr="009A42A1">
        <w:rPr>
          <w:rFonts w:ascii="Simplified Arabic" w:hAnsi="Simplified Arabic" w:cs="Simplified Arabic"/>
          <w:sz w:val="32"/>
          <w:szCs w:val="32"/>
          <w:rtl/>
          <w:lang w:bidi="ar-LB"/>
        </w:rPr>
        <w:t xml:space="preserve"> في الصلوات اليوميّة: </w:t>
      </w:r>
    </w:p>
    <w:p w14:paraId="6BD8742D" w14:textId="531F9BED" w:rsidR="00E11274" w:rsidRDefault="00E11274" w:rsidP="00D43D7E">
      <w:pPr>
        <w:spacing w:after="120"/>
        <w:ind w:left="8"/>
        <w:jc w:val="both"/>
        <w:rPr>
          <w:rFonts w:ascii="Simplified Arabic" w:hAnsi="Simplified Arabic" w:cs="Simplified Arabic"/>
          <w:sz w:val="32"/>
          <w:szCs w:val="32"/>
          <w:rtl/>
          <w:lang w:bidi="ar-LB"/>
        </w:rPr>
      </w:pPr>
      <w:r w:rsidRPr="009A42A1">
        <w:rPr>
          <w:rFonts w:ascii="Simplified Arabic" w:hAnsi="Simplified Arabic" w:cs="Simplified Arabic"/>
          <w:sz w:val="32"/>
          <w:szCs w:val="32"/>
          <w:rtl/>
          <w:lang w:bidi="ar-LB"/>
        </w:rPr>
        <w:t>الخشوع وعدم شرود الذهن في الصلاة له الكثير من الثمار المعنويّة</w:t>
      </w:r>
      <w:r w:rsidRPr="009A42A1">
        <w:rPr>
          <w:rFonts w:ascii="Simplified Arabic" w:hAnsi="Simplified Arabic" w:cs="Simplified Arabic" w:hint="cs"/>
          <w:sz w:val="32"/>
          <w:szCs w:val="32"/>
          <w:rtl/>
          <w:lang w:bidi="ar-LB"/>
        </w:rPr>
        <w:t>،</w:t>
      </w:r>
      <w:r w:rsidRPr="009A42A1">
        <w:rPr>
          <w:rFonts w:ascii="Simplified Arabic" w:hAnsi="Simplified Arabic" w:cs="Simplified Arabic"/>
          <w:sz w:val="32"/>
          <w:szCs w:val="32"/>
          <w:rtl/>
          <w:lang w:bidi="ar-LB"/>
        </w:rPr>
        <w:t xml:space="preserve"> فضلًا عن الثمار الصحي</w:t>
      </w:r>
      <w:r w:rsidRPr="009A42A1">
        <w:rPr>
          <w:rFonts w:ascii="Simplified Arabic" w:hAnsi="Simplified Arabic" w:cs="Simplified Arabic" w:hint="cs"/>
          <w:sz w:val="32"/>
          <w:szCs w:val="32"/>
          <w:rtl/>
          <w:lang w:bidi="ar-LB"/>
        </w:rPr>
        <w:t>ّ</w:t>
      </w:r>
      <w:r w:rsidRPr="009A42A1">
        <w:rPr>
          <w:rFonts w:ascii="Simplified Arabic" w:hAnsi="Simplified Arabic" w:cs="Simplified Arabic"/>
          <w:sz w:val="32"/>
          <w:szCs w:val="32"/>
          <w:rtl/>
          <w:lang w:bidi="ar-LB"/>
        </w:rPr>
        <w:t>ة والماديّة، ومنها تنشيط الذاكرة</w:t>
      </w:r>
      <w:r w:rsidRPr="009A42A1">
        <w:rPr>
          <w:rFonts w:ascii="Simplified Arabic" w:hAnsi="Simplified Arabic" w:cs="Simplified Arabic" w:hint="cs"/>
          <w:sz w:val="32"/>
          <w:szCs w:val="32"/>
          <w:rtl/>
          <w:lang w:bidi="ar-LB"/>
        </w:rPr>
        <w:t xml:space="preserve">، </w:t>
      </w:r>
      <w:r w:rsidRPr="009A42A1">
        <w:rPr>
          <w:rFonts w:ascii="Simplified Arabic" w:hAnsi="Simplified Arabic" w:cs="Simplified Arabic"/>
          <w:sz w:val="32"/>
          <w:szCs w:val="32"/>
          <w:rtl/>
          <w:lang w:bidi="ar-LB"/>
        </w:rPr>
        <w:t>واكتساب مهارة التركيز وتعزيزها لتصبح ملَكَة</w:t>
      </w:r>
      <w:r w:rsidRPr="009A42A1">
        <w:rPr>
          <w:rFonts w:ascii="Simplified Arabic" w:hAnsi="Simplified Arabic" w:cs="Simplified Arabic" w:hint="cs"/>
          <w:sz w:val="32"/>
          <w:szCs w:val="32"/>
          <w:rtl/>
          <w:lang w:bidi="ar-LB"/>
        </w:rPr>
        <w:t>ً</w:t>
      </w:r>
      <w:r w:rsidRPr="009A42A1">
        <w:rPr>
          <w:rFonts w:ascii="Simplified Arabic" w:hAnsi="Simplified Arabic" w:cs="Simplified Arabic"/>
          <w:sz w:val="32"/>
          <w:szCs w:val="32"/>
          <w:rtl/>
          <w:lang w:bidi="ar-LB"/>
        </w:rPr>
        <w:t xml:space="preserve"> نفسانيّة راسخة. </w:t>
      </w:r>
    </w:p>
    <w:p w14:paraId="7EADB6C0" w14:textId="77777777" w:rsidR="00D43D7E" w:rsidRPr="009A42A1" w:rsidRDefault="00D43D7E" w:rsidP="00D43D7E">
      <w:pPr>
        <w:spacing w:after="120"/>
        <w:ind w:left="8"/>
        <w:jc w:val="both"/>
        <w:rPr>
          <w:rFonts w:ascii="Simplified Arabic" w:hAnsi="Simplified Arabic" w:cs="Simplified Arabic"/>
          <w:sz w:val="32"/>
          <w:szCs w:val="32"/>
          <w:rtl/>
          <w:lang w:bidi="ar-LB"/>
        </w:rPr>
      </w:pPr>
    </w:p>
    <w:p w14:paraId="69EDE399" w14:textId="7941E059" w:rsidR="00E11274" w:rsidRPr="009A42A1" w:rsidRDefault="00E11274" w:rsidP="00D43D7E">
      <w:pPr>
        <w:pStyle w:val="Heading1"/>
        <w:rPr>
          <w:rtl/>
        </w:rPr>
      </w:pPr>
      <w:bookmarkStart w:id="15" w:name="_Toc82522934"/>
      <w:r w:rsidRPr="009A42A1">
        <w:rPr>
          <w:rFonts w:hint="cs"/>
          <w:rtl/>
          <w:lang w:bidi="ar-SA"/>
        </w:rPr>
        <w:t>مشوّشات ذهنية</w:t>
      </w:r>
      <w:bookmarkEnd w:id="15"/>
      <w:r w:rsidR="00E20228">
        <w:rPr>
          <w:rFonts w:hint="cs"/>
          <w:rtl/>
          <w:lang w:bidi="ar-SA"/>
        </w:rPr>
        <w:t>: المشوشات الداخلية</w:t>
      </w:r>
    </w:p>
    <w:tbl>
      <w:tblPr>
        <w:bidiVisual/>
        <w:tblW w:w="0" w:type="auto"/>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3956"/>
        <w:gridCol w:w="4320"/>
      </w:tblGrid>
      <w:tr w:rsidR="00E11274" w:rsidRPr="000A4FD8" w14:paraId="337A9D16" w14:textId="77777777" w:rsidTr="00E11274">
        <w:trPr>
          <w:jc w:val="center"/>
        </w:trPr>
        <w:tc>
          <w:tcPr>
            <w:tcW w:w="3956" w:type="dxa"/>
            <w:shd w:val="clear" w:color="auto" w:fill="auto"/>
          </w:tcPr>
          <w:p w14:paraId="66414B28" w14:textId="77777777" w:rsidR="00E11274" w:rsidRPr="000A4FD8" w:rsidRDefault="00E11274" w:rsidP="00E11274">
            <w:pPr>
              <w:spacing w:after="120"/>
              <w:contextualSpacing/>
              <w:jc w:val="center"/>
              <w:rPr>
                <w:rFonts w:ascii="Simplified Arabic" w:hAnsi="Simplified Arabic" w:cs="Simplified Arabic"/>
                <w:b/>
                <w:bCs/>
                <w:sz w:val="32"/>
                <w:szCs w:val="32"/>
                <w:rtl/>
                <w:lang w:eastAsia="en-US" w:bidi="ar-LB"/>
              </w:rPr>
            </w:pPr>
            <w:r w:rsidRPr="000A4FD8">
              <w:rPr>
                <w:rFonts w:ascii="Simplified Arabic" w:hAnsi="Simplified Arabic" w:cs="Simplified Arabic"/>
                <w:b/>
                <w:bCs/>
                <w:sz w:val="32"/>
                <w:szCs w:val="32"/>
                <w:rtl/>
                <w:lang w:eastAsia="en-US" w:bidi="ar-LB"/>
              </w:rPr>
              <w:t>المشوّشات الداخليّة</w:t>
            </w:r>
          </w:p>
        </w:tc>
        <w:tc>
          <w:tcPr>
            <w:tcW w:w="4320" w:type="dxa"/>
            <w:shd w:val="clear" w:color="auto" w:fill="auto"/>
          </w:tcPr>
          <w:p w14:paraId="71ED30EB" w14:textId="77777777" w:rsidR="00E11274" w:rsidRPr="000A4FD8" w:rsidRDefault="00E11274" w:rsidP="00E11274">
            <w:pPr>
              <w:spacing w:after="120"/>
              <w:contextualSpacing/>
              <w:jc w:val="center"/>
              <w:rPr>
                <w:rFonts w:ascii="Simplified Arabic" w:hAnsi="Simplified Arabic" w:cs="Simplified Arabic"/>
                <w:b/>
                <w:bCs/>
                <w:sz w:val="32"/>
                <w:szCs w:val="32"/>
                <w:rtl/>
                <w:lang w:eastAsia="en-US" w:bidi="ar-LB"/>
              </w:rPr>
            </w:pPr>
            <w:r w:rsidRPr="000A4FD8">
              <w:rPr>
                <w:rFonts w:ascii="Simplified Arabic" w:hAnsi="Simplified Arabic" w:cs="Simplified Arabic" w:hint="cs"/>
                <w:b/>
                <w:bCs/>
                <w:sz w:val="32"/>
                <w:szCs w:val="32"/>
                <w:rtl/>
                <w:lang w:eastAsia="en-US" w:bidi="ar-LB"/>
              </w:rPr>
              <w:t>العلاج</w:t>
            </w:r>
          </w:p>
        </w:tc>
      </w:tr>
      <w:tr w:rsidR="00E11274" w:rsidRPr="000A4FD8" w14:paraId="4D30E6FA" w14:textId="77777777" w:rsidTr="00E11274">
        <w:trPr>
          <w:jc w:val="center"/>
        </w:trPr>
        <w:tc>
          <w:tcPr>
            <w:tcW w:w="3956" w:type="dxa"/>
            <w:shd w:val="clear" w:color="auto" w:fill="auto"/>
          </w:tcPr>
          <w:p w14:paraId="01E91642" w14:textId="77777777" w:rsidR="00E11274" w:rsidRPr="000A4FD8" w:rsidRDefault="00E11274" w:rsidP="00E11274">
            <w:pPr>
              <w:spacing w:after="120"/>
              <w:contextualSpacing/>
              <w:jc w:val="lowKashida"/>
              <w:rPr>
                <w:rFonts w:ascii="Simplified Arabic" w:hAnsi="Simplified Arabic" w:cs="Simplified Arabic"/>
                <w:sz w:val="32"/>
                <w:szCs w:val="32"/>
                <w:rtl/>
                <w:lang w:eastAsia="en-US" w:bidi="ar-LB"/>
              </w:rPr>
            </w:pPr>
            <w:r w:rsidRPr="000A4FD8">
              <w:rPr>
                <w:rFonts w:ascii="Simplified Arabic" w:hAnsi="Simplified Arabic" w:cs="Simplified Arabic"/>
                <w:sz w:val="32"/>
                <w:szCs w:val="32"/>
                <w:rtl/>
                <w:lang w:eastAsia="en-US" w:bidi="ar-LB"/>
              </w:rPr>
              <w:t>أحلامُ اليقظة</w:t>
            </w:r>
            <w:r>
              <w:rPr>
                <w:rFonts w:ascii="Simplified Arabic" w:hAnsi="Simplified Arabic" w:cs="Simplified Arabic" w:hint="cs"/>
                <w:sz w:val="32"/>
                <w:szCs w:val="32"/>
                <w:rtl/>
                <w:lang w:eastAsia="en-US" w:bidi="ar-LB"/>
              </w:rPr>
              <w:t xml:space="preserve"> </w:t>
            </w:r>
            <w:r w:rsidRPr="000A4FD8">
              <w:rPr>
                <w:rFonts w:ascii="Simplified Arabic" w:hAnsi="Simplified Arabic" w:cs="Simplified Arabic" w:hint="cs"/>
                <w:sz w:val="32"/>
                <w:szCs w:val="32"/>
                <w:rtl/>
                <w:lang w:eastAsia="en-US" w:bidi="ar-LB"/>
              </w:rPr>
              <w:t>(</w:t>
            </w:r>
            <w:r w:rsidRPr="000A4FD8">
              <w:rPr>
                <w:rFonts w:ascii="Simplified Arabic" w:hAnsi="Simplified Arabic" w:cs="Simplified Arabic"/>
                <w:sz w:val="32"/>
                <w:szCs w:val="32"/>
                <w:rtl/>
                <w:lang w:eastAsia="en-US" w:bidi="ar-LB"/>
              </w:rPr>
              <w:t>الهروبِ من الواقعِ، والاستغراق في الخيال</w:t>
            </w:r>
            <w:r w:rsidRPr="000A4FD8">
              <w:rPr>
                <w:rFonts w:ascii="Simplified Arabic" w:hAnsi="Simplified Arabic" w:cs="Simplified Arabic" w:hint="cs"/>
                <w:sz w:val="32"/>
                <w:szCs w:val="32"/>
                <w:rtl/>
                <w:lang w:eastAsia="en-US" w:bidi="ar-LB"/>
              </w:rPr>
              <w:t>)</w:t>
            </w:r>
          </w:p>
        </w:tc>
        <w:tc>
          <w:tcPr>
            <w:tcW w:w="4320" w:type="dxa"/>
            <w:shd w:val="clear" w:color="auto" w:fill="auto"/>
          </w:tcPr>
          <w:p w14:paraId="66079D78" w14:textId="77777777" w:rsidR="00E11274" w:rsidRPr="000A4FD8" w:rsidRDefault="00E11274" w:rsidP="00E11274">
            <w:pPr>
              <w:spacing w:after="120"/>
              <w:contextualSpacing/>
              <w:jc w:val="lowKashida"/>
              <w:rPr>
                <w:rFonts w:ascii="Simplified Arabic" w:hAnsi="Simplified Arabic" w:cs="Simplified Arabic"/>
                <w:sz w:val="32"/>
                <w:szCs w:val="32"/>
                <w:rtl/>
                <w:lang w:eastAsia="en-US" w:bidi="ar-LB"/>
              </w:rPr>
            </w:pPr>
            <w:r w:rsidRPr="000A4FD8">
              <w:rPr>
                <w:rFonts w:ascii="Simplified Arabic" w:hAnsi="Simplified Arabic" w:cs="Simplified Arabic"/>
                <w:sz w:val="32"/>
                <w:szCs w:val="32"/>
                <w:rtl/>
                <w:lang w:eastAsia="en-US" w:bidi="ar-LB"/>
              </w:rPr>
              <w:t>لا بدَّ للفردِ أن يتصالح مع وا</w:t>
            </w:r>
            <w:r>
              <w:rPr>
                <w:rFonts w:ascii="Simplified Arabic" w:hAnsi="Simplified Arabic" w:cs="Simplified Arabic"/>
                <w:sz w:val="32"/>
                <w:szCs w:val="32"/>
                <w:rtl/>
                <w:lang w:eastAsia="en-US" w:bidi="ar-LB"/>
              </w:rPr>
              <w:t>قعِه ويُفكّرَ بطريقةٍ عقلانيّةٍ</w:t>
            </w:r>
            <w:r w:rsidRPr="000A4FD8">
              <w:rPr>
                <w:rFonts w:ascii="Simplified Arabic" w:hAnsi="Simplified Arabic" w:cs="Simplified Arabic"/>
                <w:sz w:val="32"/>
                <w:szCs w:val="32"/>
                <w:rtl/>
                <w:lang w:eastAsia="en-US" w:bidi="ar-LB"/>
              </w:rPr>
              <w:t xml:space="preserve">، ليعيشَ درجةً من الرضا </w:t>
            </w:r>
            <w:r w:rsidRPr="000A4FD8">
              <w:rPr>
                <w:rFonts w:ascii="Simplified Arabic" w:hAnsi="Simplified Arabic" w:cs="Simplified Arabic"/>
                <w:sz w:val="32"/>
                <w:szCs w:val="32"/>
                <w:rtl/>
                <w:lang w:eastAsia="en-US" w:bidi="ar-LB"/>
              </w:rPr>
              <w:lastRenderedPageBreak/>
              <w:t>بهذا الواقعِ. عليه أنْ يُعمّقَ في نفسهِ روحَ الرضا (بالقضاءِ والقدرِ)، حت</w:t>
            </w:r>
            <w:r>
              <w:rPr>
                <w:rFonts w:ascii="Simplified Arabic" w:hAnsi="Simplified Arabic" w:cs="Simplified Arabic" w:hint="cs"/>
                <w:sz w:val="32"/>
                <w:szCs w:val="32"/>
                <w:rtl/>
                <w:lang w:eastAsia="en-US" w:bidi="ar-LB"/>
              </w:rPr>
              <w:t>ّ</w:t>
            </w:r>
            <w:r w:rsidRPr="000A4FD8">
              <w:rPr>
                <w:rFonts w:ascii="Simplified Arabic" w:hAnsi="Simplified Arabic" w:cs="Simplified Arabic"/>
                <w:sz w:val="32"/>
                <w:szCs w:val="32"/>
                <w:rtl/>
                <w:lang w:eastAsia="en-US" w:bidi="ar-LB"/>
              </w:rPr>
              <w:t>ى يُقلِّلَ من آثارِ أحلامِ اليقظةِ.</w:t>
            </w:r>
          </w:p>
        </w:tc>
      </w:tr>
      <w:tr w:rsidR="00E11274" w:rsidRPr="000A4FD8" w14:paraId="45D1FF51" w14:textId="77777777" w:rsidTr="00E11274">
        <w:trPr>
          <w:jc w:val="center"/>
        </w:trPr>
        <w:tc>
          <w:tcPr>
            <w:tcW w:w="3956" w:type="dxa"/>
            <w:shd w:val="clear" w:color="auto" w:fill="auto"/>
          </w:tcPr>
          <w:p w14:paraId="6819E241" w14:textId="77777777" w:rsidR="00E11274" w:rsidRPr="000A4FD8" w:rsidRDefault="00E11274" w:rsidP="00E11274">
            <w:pPr>
              <w:spacing w:after="120"/>
              <w:contextualSpacing/>
              <w:jc w:val="lowKashida"/>
              <w:rPr>
                <w:rFonts w:ascii="Simplified Arabic" w:hAnsi="Simplified Arabic" w:cs="Simplified Arabic"/>
                <w:sz w:val="32"/>
                <w:szCs w:val="32"/>
                <w:rtl/>
                <w:lang w:eastAsia="en-US" w:bidi="ar-LB"/>
              </w:rPr>
            </w:pPr>
            <w:r w:rsidRPr="000A4FD8">
              <w:rPr>
                <w:rFonts w:ascii="Simplified Arabic" w:hAnsi="Simplified Arabic" w:cs="Simplified Arabic"/>
                <w:sz w:val="32"/>
                <w:szCs w:val="32"/>
                <w:rtl/>
                <w:lang w:eastAsia="en-US" w:bidi="ar-LB"/>
              </w:rPr>
              <w:lastRenderedPageBreak/>
              <w:t>الانفعالاتُ العاطفيّةُ</w:t>
            </w:r>
            <w:r>
              <w:rPr>
                <w:rFonts w:ascii="Simplified Arabic" w:hAnsi="Simplified Arabic" w:cs="Simplified Arabic" w:hint="cs"/>
                <w:sz w:val="32"/>
                <w:szCs w:val="32"/>
                <w:rtl/>
                <w:lang w:eastAsia="en-US" w:bidi="ar-LB"/>
              </w:rPr>
              <w:t xml:space="preserve"> </w:t>
            </w:r>
            <w:r w:rsidRPr="000A4FD8">
              <w:rPr>
                <w:rFonts w:ascii="Simplified Arabic" w:hAnsi="Simplified Arabic" w:cs="Simplified Arabic" w:hint="cs"/>
                <w:sz w:val="32"/>
                <w:szCs w:val="32"/>
                <w:rtl/>
                <w:lang w:eastAsia="en-US" w:bidi="ar-LB"/>
              </w:rPr>
              <w:t>(</w:t>
            </w:r>
            <w:r w:rsidRPr="000A4FD8">
              <w:rPr>
                <w:rFonts w:ascii="Simplified Arabic" w:hAnsi="Simplified Arabic" w:cs="Simplified Arabic"/>
                <w:sz w:val="32"/>
                <w:szCs w:val="32"/>
                <w:rtl/>
                <w:lang w:eastAsia="en-US" w:bidi="ar-LB"/>
              </w:rPr>
              <w:t>هيمنةُ مشاعرِ القلقِ والخوفِ والحزنِ والألمِ</w:t>
            </w:r>
            <w:r w:rsidRPr="000A4FD8">
              <w:rPr>
                <w:rFonts w:ascii="Simplified Arabic" w:hAnsi="Simplified Arabic" w:cs="Simplified Arabic" w:hint="cs"/>
                <w:sz w:val="32"/>
                <w:szCs w:val="32"/>
                <w:rtl/>
                <w:lang w:eastAsia="en-US" w:bidi="ar-LB"/>
              </w:rPr>
              <w:t>)</w:t>
            </w:r>
          </w:p>
        </w:tc>
        <w:tc>
          <w:tcPr>
            <w:tcW w:w="4320" w:type="dxa"/>
            <w:shd w:val="clear" w:color="auto" w:fill="auto"/>
          </w:tcPr>
          <w:p w14:paraId="4409C4DC" w14:textId="77777777" w:rsidR="00E11274" w:rsidRPr="000A4FD8" w:rsidRDefault="00E11274" w:rsidP="00E11274">
            <w:pPr>
              <w:spacing w:after="120"/>
              <w:contextualSpacing/>
              <w:jc w:val="lowKashida"/>
              <w:rPr>
                <w:rFonts w:ascii="Simplified Arabic" w:hAnsi="Simplified Arabic" w:cs="Simplified Arabic"/>
                <w:b/>
                <w:bCs/>
                <w:sz w:val="32"/>
                <w:szCs w:val="32"/>
                <w:rtl/>
                <w:lang w:eastAsia="en-US" w:bidi="ar-LB"/>
              </w:rPr>
            </w:pPr>
            <w:r w:rsidRPr="000A4FD8">
              <w:rPr>
                <w:rFonts w:ascii="Simplified Arabic" w:hAnsi="Simplified Arabic" w:cs="Simplified Arabic"/>
                <w:sz w:val="32"/>
                <w:szCs w:val="32"/>
                <w:rtl/>
                <w:lang w:bidi="ar-LB"/>
              </w:rPr>
              <w:t>على المرء أن يكون قويّاً مواجهاً لكلِّ مشاكلِه بجرأةٍ وواقعيّةٍ، بحيثُ يُخصّصُ لها مجالاً ووقتًا خاصّاً للتفكير بها ومعالجتها. فلا يهرب منها حتّى لا تتسلّل إلى الوقتِ المخصّصِ للقراءةِ أو البحثِ أو أيّ عملٍ مهم.</w:t>
            </w:r>
          </w:p>
        </w:tc>
      </w:tr>
    </w:tbl>
    <w:p w14:paraId="243CA6A3" w14:textId="21925EC0" w:rsidR="00E11274" w:rsidRDefault="00E11274" w:rsidP="00E11274">
      <w:pPr>
        <w:spacing w:after="120"/>
        <w:ind w:left="720"/>
        <w:contextualSpacing/>
        <w:jc w:val="both"/>
        <w:rPr>
          <w:rFonts w:ascii="Simplified Arabic" w:hAnsi="Simplified Arabic" w:cs="Simplified Arabic"/>
          <w:b/>
          <w:bCs/>
          <w:sz w:val="32"/>
          <w:szCs w:val="32"/>
          <w:rtl/>
          <w:lang w:eastAsia="en-US" w:bidi="ar-LB"/>
        </w:rPr>
      </w:pPr>
    </w:p>
    <w:p w14:paraId="58A77F1D" w14:textId="23E5C7A1" w:rsidR="00E20228" w:rsidRPr="009A42A1" w:rsidRDefault="00E20228" w:rsidP="00E20228">
      <w:pPr>
        <w:pStyle w:val="Heading1"/>
        <w:rPr>
          <w:rtl/>
        </w:rPr>
      </w:pPr>
      <w:r w:rsidRPr="009A42A1">
        <w:rPr>
          <w:rFonts w:hint="cs"/>
          <w:rtl/>
          <w:lang w:bidi="ar-SA"/>
        </w:rPr>
        <w:t>مشوّشات ذهنية</w:t>
      </w:r>
      <w:r>
        <w:rPr>
          <w:rFonts w:hint="cs"/>
          <w:rtl/>
          <w:lang w:bidi="ar-SA"/>
        </w:rPr>
        <w:t>: المشوشات الخارجية</w:t>
      </w:r>
      <w:bookmarkStart w:id="16" w:name="_GoBack"/>
      <w:bookmarkEnd w:id="16"/>
    </w:p>
    <w:p w14:paraId="0749B14A" w14:textId="77777777" w:rsidR="00E20228" w:rsidRDefault="00E20228" w:rsidP="00E11274">
      <w:pPr>
        <w:spacing w:after="120"/>
        <w:ind w:left="720"/>
        <w:contextualSpacing/>
        <w:jc w:val="both"/>
        <w:rPr>
          <w:rFonts w:ascii="Simplified Arabic" w:hAnsi="Simplified Arabic" w:cs="Simplified Arabic"/>
          <w:b/>
          <w:bCs/>
          <w:sz w:val="32"/>
          <w:szCs w:val="32"/>
          <w:lang w:eastAsia="en-US" w:bidi="ar-LB"/>
        </w:rPr>
      </w:pPr>
    </w:p>
    <w:tbl>
      <w:tblPr>
        <w:bidiVisual/>
        <w:tblW w:w="0" w:type="auto"/>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4108"/>
        <w:gridCol w:w="4168"/>
      </w:tblGrid>
      <w:tr w:rsidR="00E11274" w:rsidRPr="000A4FD8" w14:paraId="48F41E2A" w14:textId="77777777" w:rsidTr="00E11274">
        <w:trPr>
          <w:jc w:val="center"/>
        </w:trPr>
        <w:tc>
          <w:tcPr>
            <w:tcW w:w="4108" w:type="dxa"/>
            <w:shd w:val="clear" w:color="auto" w:fill="auto"/>
          </w:tcPr>
          <w:p w14:paraId="45D17762" w14:textId="77777777" w:rsidR="00E11274" w:rsidRPr="000A4FD8" w:rsidRDefault="00E11274" w:rsidP="00E11274">
            <w:pPr>
              <w:spacing w:after="120"/>
              <w:contextualSpacing/>
              <w:jc w:val="center"/>
              <w:rPr>
                <w:rFonts w:ascii="Simplified Arabic" w:hAnsi="Simplified Arabic" w:cs="Simplified Arabic"/>
                <w:b/>
                <w:bCs/>
                <w:sz w:val="32"/>
                <w:szCs w:val="32"/>
                <w:rtl/>
                <w:lang w:eastAsia="en-US" w:bidi="ar-LB"/>
              </w:rPr>
            </w:pPr>
            <w:r w:rsidRPr="000A4FD8">
              <w:rPr>
                <w:rFonts w:ascii="Simplified Arabic" w:hAnsi="Simplified Arabic" w:cs="Simplified Arabic"/>
                <w:b/>
                <w:bCs/>
                <w:sz w:val="32"/>
                <w:szCs w:val="32"/>
                <w:rtl/>
                <w:lang w:eastAsia="en-US" w:bidi="ar-LB"/>
              </w:rPr>
              <w:t>المشوّشات الخارجيّة</w:t>
            </w:r>
          </w:p>
        </w:tc>
        <w:tc>
          <w:tcPr>
            <w:tcW w:w="4168" w:type="dxa"/>
            <w:shd w:val="clear" w:color="auto" w:fill="auto"/>
          </w:tcPr>
          <w:p w14:paraId="0FDDBEF9" w14:textId="77777777" w:rsidR="00E11274" w:rsidRPr="000A4FD8" w:rsidRDefault="00E11274" w:rsidP="00E11274">
            <w:pPr>
              <w:spacing w:after="120"/>
              <w:contextualSpacing/>
              <w:jc w:val="center"/>
              <w:rPr>
                <w:rFonts w:ascii="Simplified Arabic" w:hAnsi="Simplified Arabic" w:cs="Simplified Arabic"/>
                <w:b/>
                <w:bCs/>
                <w:sz w:val="32"/>
                <w:szCs w:val="32"/>
                <w:rtl/>
                <w:lang w:eastAsia="en-US" w:bidi="ar-LB"/>
              </w:rPr>
            </w:pPr>
            <w:r w:rsidRPr="000A4FD8">
              <w:rPr>
                <w:rFonts w:ascii="Simplified Arabic" w:hAnsi="Simplified Arabic" w:cs="Simplified Arabic" w:hint="cs"/>
                <w:b/>
                <w:bCs/>
                <w:sz w:val="32"/>
                <w:szCs w:val="32"/>
                <w:rtl/>
                <w:lang w:eastAsia="en-US" w:bidi="ar-LB"/>
              </w:rPr>
              <w:t>العلاج</w:t>
            </w:r>
          </w:p>
        </w:tc>
      </w:tr>
      <w:tr w:rsidR="00E11274" w:rsidRPr="000A4FD8" w14:paraId="492DBC04" w14:textId="77777777" w:rsidTr="00E11274">
        <w:trPr>
          <w:jc w:val="center"/>
        </w:trPr>
        <w:tc>
          <w:tcPr>
            <w:tcW w:w="4108" w:type="dxa"/>
            <w:shd w:val="clear" w:color="auto" w:fill="auto"/>
          </w:tcPr>
          <w:p w14:paraId="58360494" w14:textId="77777777" w:rsidR="00E11274" w:rsidRPr="000A4FD8" w:rsidRDefault="00E11274" w:rsidP="00E11274">
            <w:pPr>
              <w:spacing w:after="120"/>
              <w:contextualSpacing/>
              <w:jc w:val="lowKashida"/>
              <w:rPr>
                <w:rFonts w:ascii="Simplified Arabic" w:hAnsi="Simplified Arabic" w:cs="Simplified Arabic"/>
                <w:sz w:val="32"/>
                <w:szCs w:val="32"/>
                <w:rtl/>
                <w:lang w:eastAsia="en-US" w:bidi="ar-LB"/>
              </w:rPr>
            </w:pPr>
            <w:r w:rsidRPr="000A4FD8">
              <w:rPr>
                <w:rFonts w:ascii="Simplified Arabic" w:hAnsi="Simplified Arabic" w:cs="Simplified Arabic"/>
                <w:sz w:val="32"/>
                <w:szCs w:val="32"/>
                <w:rtl/>
                <w:lang w:eastAsia="en-US" w:bidi="ar-LB"/>
              </w:rPr>
              <w:t>هي المثيرات التي تأتي من الخارجِ (أصوات/ روائح/ مشهدٌ ما/ درجة الحرارة/ وضعٌ غير مريح...). وهي تؤث</w:t>
            </w:r>
            <w:r>
              <w:rPr>
                <w:rFonts w:ascii="Simplified Arabic" w:hAnsi="Simplified Arabic" w:cs="Simplified Arabic" w:hint="cs"/>
                <w:sz w:val="32"/>
                <w:szCs w:val="32"/>
                <w:rtl/>
                <w:lang w:eastAsia="en-US" w:bidi="ar-LB"/>
              </w:rPr>
              <w:t>ّ</w:t>
            </w:r>
            <w:r w:rsidRPr="000A4FD8">
              <w:rPr>
                <w:rFonts w:ascii="Simplified Arabic" w:hAnsi="Simplified Arabic" w:cs="Simplified Arabic"/>
                <w:sz w:val="32"/>
                <w:szCs w:val="32"/>
                <w:rtl/>
                <w:lang w:eastAsia="en-US" w:bidi="ar-LB"/>
              </w:rPr>
              <w:t xml:space="preserve">ر </w:t>
            </w:r>
            <w:r>
              <w:rPr>
                <w:rFonts w:ascii="Simplified Arabic" w:hAnsi="Simplified Arabic" w:cs="Simplified Arabic" w:hint="cs"/>
                <w:sz w:val="32"/>
                <w:szCs w:val="32"/>
                <w:rtl/>
                <w:lang w:eastAsia="en-US" w:bidi="ar-LB"/>
              </w:rPr>
              <w:t>في</w:t>
            </w:r>
            <w:r w:rsidRPr="000A4FD8">
              <w:rPr>
                <w:rFonts w:ascii="Simplified Arabic" w:hAnsi="Simplified Arabic" w:cs="Simplified Arabic"/>
                <w:sz w:val="32"/>
                <w:szCs w:val="32"/>
                <w:rtl/>
                <w:lang w:eastAsia="en-US" w:bidi="ar-LB"/>
              </w:rPr>
              <w:t xml:space="preserve"> الحواس الخمس، فتعيق التركيز.</w:t>
            </w:r>
          </w:p>
        </w:tc>
        <w:tc>
          <w:tcPr>
            <w:tcW w:w="4168" w:type="dxa"/>
            <w:shd w:val="clear" w:color="auto" w:fill="auto"/>
          </w:tcPr>
          <w:p w14:paraId="2B5A7B02" w14:textId="77777777" w:rsidR="00E11274" w:rsidRPr="000A4FD8" w:rsidRDefault="00E11274" w:rsidP="00E11274">
            <w:pPr>
              <w:spacing w:after="120"/>
              <w:contextualSpacing/>
              <w:jc w:val="lowKashida"/>
              <w:rPr>
                <w:rFonts w:ascii="Simplified Arabic" w:hAnsi="Simplified Arabic" w:cs="Simplified Arabic"/>
                <w:sz w:val="32"/>
                <w:szCs w:val="32"/>
                <w:rtl/>
                <w:lang w:eastAsia="en-US" w:bidi="ar-LB"/>
              </w:rPr>
            </w:pPr>
            <w:r w:rsidRPr="000A4FD8">
              <w:rPr>
                <w:rFonts w:ascii="Simplified Arabic" w:hAnsi="Simplified Arabic" w:cs="Simplified Arabic"/>
                <w:sz w:val="32"/>
                <w:szCs w:val="32"/>
                <w:rtl/>
                <w:lang w:eastAsia="en-US" w:bidi="ar-LB"/>
              </w:rPr>
              <w:t>اختيار الإطارِ المناسبِ للقراءةِ من حيثُ المكان والأصوات والحرارة والبرودة، بمعزلٍ عن مصادرِ الإثارةِ.</w:t>
            </w:r>
          </w:p>
        </w:tc>
      </w:tr>
      <w:tr w:rsidR="00E11274" w:rsidRPr="000A4FD8" w14:paraId="0E0E2041" w14:textId="77777777" w:rsidTr="00E11274">
        <w:trPr>
          <w:jc w:val="center"/>
        </w:trPr>
        <w:tc>
          <w:tcPr>
            <w:tcW w:w="4108" w:type="dxa"/>
            <w:shd w:val="clear" w:color="auto" w:fill="auto"/>
          </w:tcPr>
          <w:p w14:paraId="7A92B972" w14:textId="77777777" w:rsidR="00E11274" w:rsidRPr="000A4FD8" w:rsidRDefault="00E11274" w:rsidP="00E11274">
            <w:pPr>
              <w:spacing w:after="120"/>
              <w:contextualSpacing/>
              <w:jc w:val="lowKashida"/>
              <w:rPr>
                <w:rFonts w:ascii="Simplified Arabic" w:hAnsi="Simplified Arabic" w:cs="Simplified Arabic"/>
                <w:sz w:val="32"/>
                <w:szCs w:val="32"/>
                <w:rtl/>
                <w:lang w:eastAsia="en-US" w:bidi="ar-LB"/>
              </w:rPr>
            </w:pPr>
            <w:r w:rsidRPr="000A4FD8">
              <w:rPr>
                <w:rFonts w:ascii="Simplified Arabic" w:hAnsi="Simplified Arabic" w:cs="Simplified Arabic"/>
                <w:sz w:val="32"/>
                <w:szCs w:val="32"/>
                <w:rtl/>
                <w:lang w:eastAsia="en-US" w:bidi="ar-LB"/>
              </w:rPr>
              <w:t>عدمُ الاهتمامِ بالموضوعِ</w:t>
            </w:r>
          </w:p>
        </w:tc>
        <w:tc>
          <w:tcPr>
            <w:tcW w:w="4168" w:type="dxa"/>
            <w:shd w:val="clear" w:color="auto" w:fill="auto"/>
          </w:tcPr>
          <w:p w14:paraId="69E13C01" w14:textId="77777777" w:rsidR="00E11274" w:rsidRPr="000A4FD8" w:rsidRDefault="00E11274" w:rsidP="00E11274">
            <w:pPr>
              <w:numPr>
                <w:ilvl w:val="0"/>
                <w:numId w:val="6"/>
              </w:numPr>
              <w:tabs>
                <w:tab w:val="left" w:pos="574"/>
              </w:tabs>
              <w:spacing w:after="120"/>
              <w:ind w:left="0" w:firstLine="255"/>
              <w:contextualSpacing/>
              <w:jc w:val="lowKashida"/>
              <w:rPr>
                <w:rFonts w:ascii="Simplified Arabic" w:hAnsi="Simplified Arabic" w:cs="Simplified Arabic"/>
                <w:b/>
                <w:bCs/>
                <w:sz w:val="32"/>
                <w:szCs w:val="32"/>
                <w:lang w:eastAsia="en-US" w:bidi="ar-LB"/>
              </w:rPr>
            </w:pPr>
            <w:r w:rsidRPr="000A4FD8">
              <w:rPr>
                <w:rFonts w:ascii="Simplified Arabic" w:hAnsi="Simplified Arabic" w:cs="Simplified Arabic"/>
                <w:sz w:val="32"/>
                <w:szCs w:val="32"/>
                <w:rtl/>
                <w:lang w:eastAsia="en-US" w:bidi="ar-LB"/>
              </w:rPr>
              <w:t>ربط الموضوع بشيءٍ يستهويه أو يهمُّه</w:t>
            </w:r>
            <w:r w:rsidRPr="000A4FD8">
              <w:rPr>
                <w:rFonts w:ascii="Simplified Arabic" w:hAnsi="Simplified Arabic" w:cs="Simplified Arabic" w:hint="cs"/>
                <w:b/>
                <w:bCs/>
                <w:sz w:val="32"/>
                <w:szCs w:val="32"/>
                <w:rtl/>
                <w:lang w:eastAsia="en-US" w:bidi="ar-LB"/>
              </w:rPr>
              <w:t>.</w:t>
            </w:r>
          </w:p>
          <w:p w14:paraId="00C7DA4B" w14:textId="77777777" w:rsidR="00E11274" w:rsidRPr="000A4FD8" w:rsidRDefault="00E11274" w:rsidP="00E11274">
            <w:pPr>
              <w:numPr>
                <w:ilvl w:val="0"/>
                <w:numId w:val="6"/>
              </w:numPr>
              <w:tabs>
                <w:tab w:val="left" w:pos="574"/>
              </w:tabs>
              <w:spacing w:after="120"/>
              <w:ind w:left="0" w:firstLine="255"/>
              <w:contextualSpacing/>
              <w:jc w:val="lowKashida"/>
              <w:rPr>
                <w:rFonts w:ascii="Simplified Arabic" w:hAnsi="Simplified Arabic" w:cs="Simplified Arabic"/>
                <w:sz w:val="32"/>
                <w:szCs w:val="32"/>
                <w:rtl/>
                <w:lang w:eastAsia="en-US" w:bidi="ar-LB"/>
              </w:rPr>
            </w:pPr>
            <w:r w:rsidRPr="000A4FD8">
              <w:rPr>
                <w:rFonts w:ascii="Simplified Arabic" w:hAnsi="Simplified Arabic" w:cs="Simplified Arabic"/>
                <w:sz w:val="32"/>
                <w:szCs w:val="32"/>
                <w:rtl/>
                <w:lang w:eastAsia="en-US" w:bidi="ar-LB"/>
              </w:rPr>
              <w:t>الإيحاء للنفسِ بأنّه مهتمٌّ بالموضوعِ؛ لاستشعار الحماس.</w:t>
            </w:r>
          </w:p>
        </w:tc>
      </w:tr>
      <w:tr w:rsidR="00E11274" w:rsidRPr="000A4FD8" w14:paraId="19F261D7" w14:textId="77777777" w:rsidTr="00E11274">
        <w:trPr>
          <w:jc w:val="center"/>
        </w:trPr>
        <w:tc>
          <w:tcPr>
            <w:tcW w:w="4108" w:type="dxa"/>
            <w:shd w:val="clear" w:color="auto" w:fill="auto"/>
          </w:tcPr>
          <w:p w14:paraId="4EF80926" w14:textId="77777777" w:rsidR="00E11274" w:rsidRPr="000A4FD8" w:rsidRDefault="00E11274" w:rsidP="00E11274">
            <w:pPr>
              <w:spacing w:after="120"/>
              <w:contextualSpacing/>
              <w:jc w:val="lowKashida"/>
              <w:rPr>
                <w:rFonts w:ascii="Simplified Arabic" w:hAnsi="Simplified Arabic" w:cs="Simplified Arabic"/>
                <w:sz w:val="32"/>
                <w:szCs w:val="32"/>
                <w:rtl/>
                <w:lang w:eastAsia="en-US" w:bidi="ar-LB"/>
              </w:rPr>
            </w:pPr>
            <w:r w:rsidRPr="000A4FD8">
              <w:rPr>
                <w:rFonts w:ascii="Simplified Arabic" w:hAnsi="Simplified Arabic" w:cs="Simplified Arabic"/>
                <w:sz w:val="32"/>
                <w:szCs w:val="32"/>
                <w:rtl/>
                <w:lang w:eastAsia="en-US" w:bidi="ar-LB"/>
              </w:rPr>
              <w:t>الصراعُ بين الخيالِ والإرادةِ</w:t>
            </w:r>
          </w:p>
          <w:p w14:paraId="1C83CA3D" w14:textId="77777777" w:rsidR="00E11274" w:rsidRPr="000A4FD8" w:rsidRDefault="00E11274" w:rsidP="00E11274">
            <w:pPr>
              <w:spacing w:after="120"/>
              <w:contextualSpacing/>
              <w:jc w:val="lowKashida"/>
              <w:rPr>
                <w:rFonts w:ascii="Simplified Arabic" w:hAnsi="Simplified Arabic" w:cs="Simplified Arabic"/>
                <w:sz w:val="32"/>
                <w:szCs w:val="32"/>
                <w:rtl/>
                <w:lang w:eastAsia="en-US" w:bidi="ar-LB"/>
              </w:rPr>
            </w:pPr>
          </w:p>
        </w:tc>
        <w:tc>
          <w:tcPr>
            <w:tcW w:w="4168" w:type="dxa"/>
            <w:shd w:val="clear" w:color="auto" w:fill="auto"/>
          </w:tcPr>
          <w:p w14:paraId="06F256A3" w14:textId="2BECFFDB" w:rsidR="00E11274" w:rsidRPr="004052F1" w:rsidRDefault="004052F1" w:rsidP="00E11274">
            <w:pPr>
              <w:spacing w:after="120"/>
              <w:contextualSpacing/>
              <w:jc w:val="lowKashida"/>
              <w:rPr>
                <w:rFonts w:ascii="Simplified Arabic" w:hAnsi="Simplified Arabic" w:cs="Simplified Arabic"/>
                <w:sz w:val="32"/>
                <w:szCs w:val="32"/>
                <w:rtl/>
                <w:lang w:eastAsia="en-US" w:bidi="ar-LB"/>
              </w:rPr>
            </w:pPr>
            <w:r w:rsidRPr="004052F1">
              <w:rPr>
                <w:rFonts w:ascii="Simplified Arabic" w:hAnsi="Simplified Arabic" w:cs="Simplified Arabic"/>
                <w:sz w:val="32"/>
                <w:szCs w:val="32"/>
                <w:rtl/>
                <w:lang w:eastAsia="en-US" w:bidi="ar-LB"/>
              </w:rPr>
              <w:t>الحلُّ الأنجعُ لنصرةِ الإرادةِ على الخيالِ أن نوجّهَ قوّةَ الخيالِ نحوَ وجهةِ الإرادةِ بتوفيرِ كلِّ العواملِ المساعدةِ على ذلك.</w:t>
            </w:r>
          </w:p>
        </w:tc>
      </w:tr>
    </w:tbl>
    <w:p w14:paraId="229385F6" w14:textId="77777777" w:rsidR="00534008" w:rsidRDefault="00534008" w:rsidP="00746389">
      <w:pPr>
        <w:pStyle w:val="Heading2"/>
        <w:rPr>
          <w:rtl/>
          <w:lang w:eastAsia="en-US"/>
        </w:rPr>
      </w:pPr>
      <w:bookmarkStart w:id="17" w:name="_Toc82518516"/>
      <w:bookmarkStart w:id="18" w:name="_Toc82520005"/>
      <w:bookmarkStart w:id="19" w:name="_Toc82521467"/>
      <w:bookmarkStart w:id="20" w:name="_Toc82522935"/>
    </w:p>
    <w:bookmarkEnd w:id="17"/>
    <w:bookmarkEnd w:id="18"/>
    <w:bookmarkEnd w:id="19"/>
    <w:bookmarkEnd w:id="20"/>
    <w:p w14:paraId="0A53E709" w14:textId="77777777" w:rsidR="00746389" w:rsidRDefault="00746389" w:rsidP="00746389">
      <w:pPr>
        <w:rPr>
          <w:rtl/>
          <w:lang w:eastAsia="en-US" w:bidi="ar-LB"/>
        </w:rPr>
      </w:pPr>
    </w:p>
    <w:sectPr w:rsidR="00746389" w:rsidSect="00E11274">
      <w:footerReference w:type="default" r:id="rId7"/>
      <w:pgSz w:w="11906" w:h="16838"/>
      <w:pgMar w:top="990" w:right="1800" w:bottom="1440" w:left="1800"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9D0339" w14:textId="77777777" w:rsidR="00553BF0" w:rsidRDefault="00553BF0" w:rsidP="00E11274">
      <w:r>
        <w:separator/>
      </w:r>
    </w:p>
  </w:endnote>
  <w:endnote w:type="continuationSeparator" w:id="0">
    <w:p w14:paraId="4C093B54" w14:textId="77777777" w:rsidR="00553BF0" w:rsidRDefault="00553BF0" w:rsidP="00E11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plified Arabic">
    <w:panose1 w:val="02020603050405020304"/>
    <w:charset w:val="00"/>
    <w:family w:val="roman"/>
    <w:pitch w:val="variable"/>
    <w:sig w:usb0="00002003" w:usb1="00000000" w:usb2="00000000"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2087916625"/>
      <w:docPartObj>
        <w:docPartGallery w:val="Page Numbers (Bottom of Page)"/>
        <w:docPartUnique/>
      </w:docPartObj>
    </w:sdtPr>
    <w:sdtEndPr/>
    <w:sdtContent>
      <w:p w14:paraId="4936DD3F" w14:textId="4A0A7038" w:rsidR="00E11274" w:rsidRDefault="00E11274">
        <w:pPr>
          <w:pStyle w:val="Footer"/>
          <w:jc w:val="center"/>
        </w:pPr>
        <w:r>
          <w:fldChar w:fldCharType="begin"/>
        </w:r>
        <w:r>
          <w:instrText xml:space="preserve"> PAGE   \* MERGEFORMAT </w:instrText>
        </w:r>
        <w:r>
          <w:fldChar w:fldCharType="separate"/>
        </w:r>
        <w:r w:rsidR="00E20228">
          <w:rPr>
            <w:noProof/>
            <w:rtl/>
          </w:rPr>
          <w:t>4</w:t>
        </w:r>
        <w:r>
          <w:rPr>
            <w:noProof/>
          </w:rPr>
          <w:fldChar w:fldCharType="end"/>
        </w:r>
      </w:p>
    </w:sdtContent>
  </w:sdt>
  <w:p w14:paraId="58D29573" w14:textId="77777777" w:rsidR="00E11274" w:rsidRDefault="00E1127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88A296" w14:textId="77777777" w:rsidR="00553BF0" w:rsidRDefault="00553BF0" w:rsidP="00E11274">
      <w:r>
        <w:separator/>
      </w:r>
    </w:p>
  </w:footnote>
  <w:footnote w:type="continuationSeparator" w:id="0">
    <w:p w14:paraId="6AD549B9" w14:textId="77777777" w:rsidR="00553BF0" w:rsidRDefault="00553BF0" w:rsidP="00E1127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13499"/>
    <w:multiLevelType w:val="hybridMultilevel"/>
    <w:tmpl w:val="F59E54D8"/>
    <w:lvl w:ilvl="0" w:tplc="BDEECA1A">
      <w:start w:val="1"/>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D02D60"/>
    <w:multiLevelType w:val="hybridMultilevel"/>
    <w:tmpl w:val="72CC5EFE"/>
    <w:lvl w:ilvl="0" w:tplc="0409000F">
      <w:start w:val="1"/>
      <w:numFmt w:val="decimal"/>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595666"/>
    <w:multiLevelType w:val="hybridMultilevel"/>
    <w:tmpl w:val="99803216"/>
    <w:lvl w:ilvl="0" w:tplc="3CA84E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3D78DC"/>
    <w:multiLevelType w:val="hybridMultilevel"/>
    <w:tmpl w:val="FE6E6FC8"/>
    <w:lvl w:ilvl="0" w:tplc="CCB000B2">
      <w:start w:val="1"/>
      <w:numFmt w:val="bullet"/>
      <w:lvlText w:val="o"/>
      <w:lvlJc w:val="left"/>
      <w:pPr>
        <w:ind w:left="720" w:hanging="360"/>
      </w:pPr>
      <w:rPr>
        <w:rFonts w:ascii="Courier New" w:hAnsi="Courier New" w:cs="Courier New" w:hint="default"/>
        <w:lang w:bidi="ar-L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2C39BB"/>
    <w:multiLevelType w:val="hybridMultilevel"/>
    <w:tmpl w:val="CD024FAA"/>
    <w:lvl w:ilvl="0" w:tplc="A51C9042">
      <w:start w:val="1"/>
      <w:numFmt w:val="decimal"/>
      <w:lvlText w:val="%1."/>
      <w:lvlJc w:val="left"/>
      <w:pPr>
        <w:ind w:left="720" w:hanging="360"/>
      </w:pPr>
      <w:rPr>
        <w:rFonts w:ascii="Simplified Arabic" w:eastAsia="Times New Roman" w:hAnsi="Simplified Arabic" w:cs="Simplified Arabic"/>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DE41D66"/>
    <w:multiLevelType w:val="hybridMultilevel"/>
    <w:tmpl w:val="55DC697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5B9E06EC"/>
    <w:multiLevelType w:val="hybridMultilevel"/>
    <w:tmpl w:val="794E00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DE31961"/>
    <w:multiLevelType w:val="hybridMultilevel"/>
    <w:tmpl w:val="57E0AC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A77C49"/>
    <w:multiLevelType w:val="hybridMultilevel"/>
    <w:tmpl w:val="DF6E41D8"/>
    <w:lvl w:ilvl="0" w:tplc="A4946FB4">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 w:numId="6">
    <w:abstractNumId w:val="0"/>
  </w:num>
  <w:num w:numId="7">
    <w:abstractNumId w:val="2"/>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379"/>
    <w:rsid w:val="00037304"/>
    <w:rsid w:val="00284A11"/>
    <w:rsid w:val="00286EC7"/>
    <w:rsid w:val="004052F1"/>
    <w:rsid w:val="00526DD9"/>
    <w:rsid w:val="00534008"/>
    <w:rsid w:val="00545E62"/>
    <w:rsid w:val="00553BF0"/>
    <w:rsid w:val="00681507"/>
    <w:rsid w:val="007134FA"/>
    <w:rsid w:val="00743379"/>
    <w:rsid w:val="00746389"/>
    <w:rsid w:val="00A66FC6"/>
    <w:rsid w:val="00AB0248"/>
    <w:rsid w:val="00C0417B"/>
    <w:rsid w:val="00C541ED"/>
    <w:rsid w:val="00D43D7E"/>
    <w:rsid w:val="00E11274"/>
    <w:rsid w:val="00E202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FE2F1"/>
  <w15:chartTrackingRefBased/>
  <w15:docId w15:val="{83C55B8A-6B48-48F1-BA1C-EDC2F3C2C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1274"/>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037304"/>
    <w:pPr>
      <w:keepNext/>
      <w:shd w:val="clear" w:color="auto" w:fill="B2A1C7"/>
      <w:outlineLvl w:val="0"/>
    </w:pPr>
    <w:rPr>
      <w:b/>
      <w:bCs/>
      <w:noProof/>
      <w:color w:val="000000"/>
      <w:sz w:val="32"/>
      <w:szCs w:val="32"/>
      <w:lang w:val="ar-SA" w:bidi="ar-LB"/>
    </w:rPr>
  </w:style>
  <w:style w:type="paragraph" w:styleId="Heading2">
    <w:name w:val="heading 2"/>
    <w:basedOn w:val="Normal"/>
    <w:next w:val="Normal"/>
    <w:link w:val="Heading2Char"/>
    <w:autoRedefine/>
    <w:qFormat/>
    <w:rsid w:val="00746389"/>
    <w:pPr>
      <w:keepNext/>
      <w:outlineLvl w:val="1"/>
    </w:pPr>
    <w:rPr>
      <w:rFonts w:ascii="Simplified Arabic" w:hAnsi="Simplified Arabic" w:cs="Simplified Arabic"/>
      <w:b/>
      <w:bCs/>
      <w:color w:val="000000"/>
      <w:sz w:val="32"/>
      <w:szCs w:val="32"/>
      <w:lang w:bidi="ar-LB"/>
    </w:rPr>
  </w:style>
  <w:style w:type="paragraph" w:styleId="Heading3">
    <w:name w:val="heading 3"/>
    <w:basedOn w:val="Normal"/>
    <w:next w:val="Normal"/>
    <w:link w:val="Heading3Char"/>
    <w:autoRedefine/>
    <w:qFormat/>
    <w:rsid w:val="00037304"/>
    <w:pPr>
      <w:jc w:val="center"/>
      <w:outlineLvl w:val="2"/>
    </w:pPr>
    <w:rPr>
      <w:rFonts w:ascii="Simplified Arabic" w:hAnsi="Simplified Arabic" w:cs="Simplified Arabic"/>
      <w:b/>
      <w:bCs/>
      <w:sz w:val="32"/>
      <w:szCs w:val="32"/>
      <w:lang w:eastAsia="en-US" w:bidi="ar-LB"/>
    </w:rPr>
  </w:style>
  <w:style w:type="paragraph" w:styleId="Heading4">
    <w:name w:val="heading 4"/>
    <w:basedOn w:val="Normal"/>
    <w:next w:val="Normal"/>
    <w:link w:val="Heading4Char"/>
    <w:autoRedefine/>
    <w:qFormat/>
    <w:rsid w:val="00E11274"/>
    <w:pPr>
      <w:keepNext/>
      <w:spacing w:after="120"/>
      <w:ind w:left="360"/>
      <w:jc w:val="both"/>
      <w:outlineLvl w:val="3"/>
    </w:pPr>
    <w:rPr>
      <w:rFonts w:ascii="Simplified Arabic" w:hAnsi="Simplified Arabic" w:cs="Simplified Arabic"/>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37304"/>
    <w:rPr>
      <w:rFonts w:ascii="Times New Roman" w:eastAsia="Times New Roman" w:hAnsi="Times New Roman" w:cs="Times New Roman"/>
      <w:b/>
      <w:bCs/>
      <w:noProof/>
      <w:color w:val="000000"/>
      <w:sz w:val="32"/>
      <w:szCs w:val="32"/>
      <w:shd w:val="clear" w:color="auto" w:fill="B2A1C7"/>
      <w:lang w:val="ar-SA" w:eastAsia="ar-SA" w:bidi="ar-LB"/>
    </w:rPr>
  </w:style>
  <w:style w:type="character" w:customStyle="1" w:styleId="Heading2Char">
    <w:name w:val="Heading 2 Char"/>
    <w:basedOn w:val="DefaultParagraphFont"/>
    <w:link w:val="Heading2"/>
    <w:rsid w:val="00746389"/>
    <w:rPr>
      <w:rFonts w:ascii="Simplified Arabic" w:eastAsia="Times New Roman" w:hAnsi="Simplified Arabic" w:cs="Simplified Arabic"/>
      <w:b/>
      <w:bCs/>
      <w:color w:val="000000"/>
      <w:sz w:val="32"/>
      <w:szCs w:val="32"/>
      <w:lang w:eastAsia="ar-SA" w:bidi="ar-LB"/>
    </w:rPr>
  </w:style>
  <w:style w:type="character" w:customStyle="1" w:styleId="Heading3Char">
    <w:name w:val="Heading 3 Char"/>
    <w:basedOn w:val="DefaultParagraphFont"/>
    <w:link w:val="Heading3"/>
    <w:rsid w:val="00037304"/>
    <w:rPr>
      <w:rFonts w:ascii="Simplified Arabic" w:eastAsia="Times New Roman" w:hAnsi="Simplified Arabic" w:cs="Simplified Arabic"/>
      <w:b/>
      <w:bCs/>
      <w:sz w:val="32"/>
      <w:szCs w:val="32"/>
      <w:lang w:bidi="ar-LB"/>
    </w:rPr>
  </w:style>
  <w:style w:type="character" w:customStyle="1" w:styleId="Heading4Char">
    <w:name w:val="Heading 4 Char"/>
    <w:basedOn w:val="DefaultParagraphFont"/>
    <w:link w:val="Heading4"/>
    <w:rsid w:val="00E11274"/>
    <w:rPr>
      <w:rFonts w:ascii="Simplified Arabic" w:eastAsia="Times New Roman" w:hAnsi="Simplified Arabic" w:cs="Simplified Arabic"/>
      <w:b/>
      <w:bCs/>
      <w:sz w:val="32"/>
      <w:szCs w:val="32"/>
      <w:lang w:eastAsia="ar-SA"/>
    </w:rPr>
  </w:style>
  <w:style w:type="paragraph" w:styleId="BodyText">
    <w:name w:val="Body Text"/>
    <w:basedOn w:val="Normal"/>
    <w:link w:val="BodyTextChar"/>
    <w:rsid w:val="00E11274"/>
    <w:rPr>
      <w:rFonts w:cs="Traditional Arabic"/>
      <w:b/>
      <w:bCs/>
      <w:sz w:val="40"/>
      <w:szCs w:val="40"/>
    </w:rPr>
  </w:style>
  <w:style w:type="character" w:customStyle="1" w:styleId="BodyTextChar">
    <w:name w:val="Body Text Char"/>
    <w:basedOn w:val="DefaultParagraphFont"/>
    <w:link w:val="BodyText"/>
    <w:rsid w:val="00E11274"/>
    <w:rPr>
      <w:rFonts w:ascii="Times New Roman" w:eastAsia="Times New Roman" w:hAnsi="Times New Roman" w:cs="Traditional Arabic"/>
      <w:b/>
      <w:bCs/>
      <w:sz w:val="40"/>
      <w:szCs w:val="40"/>
      <w:lang w:eastAsia="ar-SA"/>
    </w:rPr>
  </w:style>
  <w:style w:type="paragraph" w:styleId="FootnoteText">
    <w:name w:val="footnote text"/>
    <w:basedOn w:val="Normal"/>
    <w:link w:val="FootnoteTextChar"/>
    <w:uiPriority w:val="99"/>
    <w:rsid w:val="00E11274"/>
    <w:rPr>
      <w:sz w:val="20"/>
      <w:szCs w:val="20"/>
    </w:rPr>
  </w:style>
  <w:style w:type="character" w:customStyle="1" w:styleId="FootnoteTextChar">
    <w:name w:val="Footnote Text Char"/>
    <w:basedOn w:val="DefaultParagraphFont"/>
    <w:link w:val="FootnoteText"/>
    <w:uiPriority w:val="99"/>
    <w:rsid w:val="00E11274"/>
    <w:rPr>
      <w:rFonts w:ascii="Times New Roman" w:eastAsia="Times New Roman" w:hAnsi="Times New Roman" w:cs="Times New Roman"/>
      <w:sz w:val="20"/>
      <w:szCs w:val="20"/>
      <w:lang w:eastAsia="ar-SA"/>
    </w:rPr>
  </w:style>
  <w:style w:type="character" w:styleId="FootnoteReference">
    <w:name w:val="footnote reference"/>
    <w:uiPriority w:val="99"/>
    <w:rsid w:val="00E11274"/>
    <w:rPr>
      <w:vertAlign w:val="superscript"/>
    </w:rPr>
  </w:style>
  <w:style w:type="paragraph" w:styleId="ListParagraph">
    <w:name w:val="List Paragraph"/>
    <w:basedOn w:val="Normal"/>
    <w:uiPriority w:val="34"/>
    <w:qFormat/>
    <w:rsid w:val="00E11274"/>
    <w:pPr>
      <w:bidi w:val="0"/>
      <w:spacing w:after="200" w:line="276" w:lineRule="auto"/>
      <w:ind w:left="720"/>
      <w:contextualSpacing/>
    </w:pPr>
    <w:rPr>
      <w:rFonts w:ascii="Calibri" w:hAnsi="Calibri" w:cs="Arial"/>
      <w:sz w:val="22"/>
      <w:szCs w:val="22"/>
      <w:lang w:eastAsia="en-US"/>
    </w:rPr>
  </w:style>
  <w:style w:type="paragraph" w:styleId="CommentText">
    <w:name w:val="annotation text"/>
    <w:basedOn w:val="Normal"/>
    <w:link w:val="CommentTextChar"/>
    <w:uiPriority w:val="99"/>
    <w:unhideWhenUsed/>
    <w:rsid w:val="00E11274"/>
    <w:pPr>
      <w:bidi w:val="0"/>
      <w:spacing w:after="160"/>
    </w:pPr>
    <w:rPr>
      <w:rFonts w:ascii="Calibri" w:eastAsia="Calibri" w:hAnsi="Calibri" w:cs="Arial"/>
      <w:sz w:val="20"/>
      <w:szCs w:val="20"/>
      <w:lang w:val="en-GB" w:eastAsia="en-US"/>
    </w:rPr>
  </w:style>
  <w:style w:type="character" w:customStyle="1" w:styleId="CommentTextChar">
    <w:name w:val="Comment Text Char"/>
    <w:basedOn w:val="DefaultParagraphFont"/>
    <w:link w:val="CommentText"/>
    <w:uiPriority w:val="99"/>
    <w:rsid w:val="00E11274"/>
    <w:rPr>
      <w:rFonts w:ascii="Calibri" w:eastAsia="Calibri" w:hAnsi="Calibri" w:cs="Arial"/>
      <w:sz w:val="20"/>
      <w:szCs w:val="20"/>
      <w:lang w:val="en-GB"/>
    </w:rPr>
  </w:style>
  <w:style w:type="character" w:styleId="CommentReference">
    <w:name w:val="annotation reference"/>
    <w:uiPriority w:val="99"/>
    <w:unhideWhenUsed/>
    <w:rsid w:val="00E11274"/>
    <w:rPr>
      <w:sz w:val="16"/>
      <w:szCs w:val="16"/>
    </w:rPr>
  </w:style>
  <w:style w:type="paragraph" w:styleId="Header">
    <w:name w:val="header"/>
    <w:basedOn w:val="Normal"/>
    <w:link w:val="HeaderChar"/>
    <w:uiPriority w:val="99"/>
    <w:unhideWhenUsed/>
    <w:rsid w:val="00E11274"/>
    <w:pPr>
      <w:tabs>
        <w:tab w:val="center" w:pos="4153"/>
        <w:tab w:val="right" w:pos="8306"/>
      </w:tabs>
    </w:pPr>
  </w:style>
  <w:style w:type="character" w:customStyle="1" w:styleId="HeaderChar">
    <w:name w:val="Header Char"/>
    <w:basedOn w:val="DefaultParagraphFont"/>
    <w:link w:val="Header"/>
    <w:uiPriority w:val="99"/>
    <w:rsid w:val="00E11274"/>
    <w:rPr>
      <w:rFonts w:ascii="Times New Roman" w:eastAsia="Times New Roman" w:hAnsi="Times New Roman" w:cs="Times New Roman"/>
      <w:sz w:val="24"/>
      <w:szCs w:val="24"/>
      <w:lang w:eastAsia="ar-SA"/>
    </w:rPr>
  </w:style>
  <w:style w:type="paragraph" w:styleId="Footer">
    <w:name w:val="footer"/>
    <w:basedOn w:val="Normal"/>
    <w:link w:val="FooterChar"/>
    <w:uiPriority w:val="99"/>
    <w:unhideWhenUsed/>
    <w:rsid w:val="00E11274"/>
    <w:pPr>
      <w:tabs>
        <w:tab w:val="center" w:pos="4153"/>
        <w:tab w:val="right" w:pos="8306"/>
      </w:tabs>
    </w:pPr>
  </w:style>
  <w:style w:type="character" w:customStyle="1" w:styleId="FooterChar">
    <w:name w:val="Footer Char"/>
    <w:basedOn w:val="DefaultParagraphFont"/>
    <w:link w:val="Footer"/>
    <w:uiPriority w:val="99"/>
    <w:rsid w:val="00E11274"/>
    <w:rPr>
      <w:rFonts w:ascii="Times New Roman" w:eastAsia="Times New Roman" w:hAnsi="Times New Roman" w:cs="Times New Roman"/>
      <w:sz w:val="24"/>
      <w:szCs w:val="24"/>
      <w:lang w:eastAsia="ar-SA"/>
    </w:rPr>
  </w:style>
  <w:style w:type="paragraph" w:styleId="BalloonText">
    <w:name w:val="Balloon Text"/>
    <w:basedOn w:val="Normal"/>
    <w:link w:val="BalloonTextChar"/>
    <w:uiPriority w:val="99"/>
    <w:semiHidden/>
    <w:unhideWhenUsed/>
    <w:rsid w:val="00E1127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1274"/>
    <w:rPr>
      <w:rFonts w:ascii="Segoe UI" w:eastAsia="Times New Roman" w:hAnsi="Segoe UI" w:cs="Segoe UI"/>
      <w:sz w:val="18"/>
      <w:szCs w:val="18"/>
      <w:lang w:eastAsia="ar-SA"/>
    </w:rPr>
  </w:style>
  <w:style w:type="table" w:styleId="TableGrid">
    <w:name w:val="Table Grid"/>
    <w:basedOn w:val="TableNormal"/>
    <w:uiPriority w:val="39"/>
    <w:rsid w:val="004052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5</Pages>
  <Words>699</Words>
  <Characters>3987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 (C)</Company>
  <LinksUpToDate>false</LinksUpToDate>
  <CharactersWithSpaces>4677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user13</dc:creator>
  <cp:keywords/>
  <dc:description/>
  <cp:lastModifiedBy>user</cp:lastModifiedBy>
  <cp:revision>8</cp:revision>
  <dcterms:created xsi:type="dcterms:W3CDTF">2022-05-11T11:16:00Z</dcterms:created>
  <dcterms:modified xsi:type="dcterms:W3CDTF">2022-12-09T12:49:00Z</dcterms:modified>
</cp:coreProperties>
</file>